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p>
    <w:p w:rsidR="009F6F66" w:rsidRDefault="009F6F66" w:rsidP="00554335">
      <w:pPr>
        <w:pStyle w:val="AHPRADocumenttitle"/>
      </w:pPr>
    </w:p>
    <w:p w:rsidR="00FC2881" w:rsidRPr="00554335" w:rsidRDefault="00260C8B" w:rsidP="00554335">
      <w:pPr>
        <w:pStyle w:val="AHPRADocumenttitle"/>
      </w:pPr>
      <w:r>
        <w:t>Posting guidelines</w:t>
      </w:r>
    </w:p>
    <w:p w:rsidR="00C35DE1" w:rsidRPr="00554335" w:rsidRDefault="00636910" w:rsidP="00FC2881">
      <w:pPr>
        <w:pStyle w:val="AHPRAHeadline"/>
        <w:outlineLvl w:val="0"/>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C35DE1" w:rsidRPr="00E73698" w:rsidRDefault="00260C8B" w:rsidP="00E73698">
      <w:pPr>
        <w:pStyle w:val="AHPRAbodytext"/>
      </w:pPr>
      <w:r>
        <w:t>August 2016</w:t>
      </w:r>
    </w:p>
    <w:p w:rsidR="007E2C84" w:rsidRDefault="00260C8B" w:rsidP="00554335">
      <w:pPr>
        <w:pStyle w:val="AHPRADocumentsubheading"/>
      </w:pPr>
      <w:r>
        <w:t>Options for revalidation in Australia online discussion</w:t>
      </w:r>
      <w:r w:rsidR="007B77D6" w:rsidRPr="00554335">
        <w:t xml:space="preserve"> </w:t>
      </w:r>
    </w:p>
    <w:p w:rsidR="00260C8B" w:rsidRPr="00260C8B" w:rsidRDefault="00260C8B" w:rsidP="00260C8B">
      <w:pPr>
        <w:pStyle w:val="AHPRAbodytext"/>
      </w:pPr>
      <w:r w:rsidRPr="00260C8B">
        <w:t>The Medical Board of Australia wants to engage with</w:t>
      </w:r>
      <w:bookmarkStart w:id="0" w:name="_GoBack"/>
      <w:bookmarkEnd w:id="0"/>
      <w:r w:rsidRPr="00260C8B">
        <w:t xml:space="preserve"> practitioners, members of the community, employers of health practitioners, students and other interested persons about the revalidation of Australia’s registered medical practitioners. </w:t>
      </w:r>
    </w:p>
    <w:p w:rsidR="00260C8B" w:rsidRPr="00260C8B" w:rsidRDefault="00260C8B" w:rsidP="00260C8B">
      <w:pPr>
        <w:pStyle w:val="AHPRAbodytext"/>
      </w:pPr>
      <w:r w:rsidRPr="00260C8B">
        <w:t xml:space="preserve">When you post a comment in this discussion forum, please be respectful of what you say to other users and be mindful to be constructive in how you engage in discussion. Do not make personal or insulting remarks. The rule of thumb is: ‘play the ball, not the person’. </w:t>
      </w:r>
    </w:p>
    <w:p w:rsidR="00260C8B" w:rsidRPr="00260C8B" w:rsidRDefault="00260C8B" w:rsidP="00260C8B">
      <w:pPr>
        <w:pStyle w:val="AHPRAbodytext"/>
      </w:pPr>
      <w:r w:rsidRPr="00260C8B">
        <w:t xml:space="preserve">All comments will be reviewed by the moderator before they are published.  We may redact parts of your comment in order to publish it. Please note that our accounts are staffed during standard Australian business hours, 9am to 5pm, Monday to Friday and are not staffed after hours or on weekends and public holidays. </w:t>
      </w:r>
    </w:p>
    <w:p w:rsidR="00260C8B" w:rsidRPr="00A363C7" w:rsidRDefault="00260C8B" w:rsidP="00260C8B">
      <w:pPr>
        <w:pStyle w:val="AHPRAbodytext"/>
        <w:rPr>
          <w:rFonts w:eastAsia="Times New Roman"/>
          <w:color w:val="444444"/>
          <w:szCs w:val="20"/>
        </w:rPr>
      </w:pPr>
      <w:r w:rsidRPr="00260C8B">
        <w:t xml:space="preserve">We reserve the right to not publish comments and/or redact comments for any reason, including comments that: </w:t>
      </w:r>
    </w:p>
    <w:p w:rsidR="00260C8B" w:rsidRDefault="00260C8B" w:rsidP="00260C8B">
      <w:pPr>
        <w:pStyle w:val="AHPRABulletlevel1"/>
        <w:spacing w:line="276" w:lineRule="auto"/>
        <w:rPr>
          <w:rFonts w:eastAsia="Times New Roman"/>
        </w:rPr>
      </w:pPr>
      <w:r w:rsidRPr="00A363C7">
        <w:rPr>
          <w:rFonts w:eastAsia="Times New Roman"/>
        </w:rPr>
        <w:t>don’t adhere to these guidelines </w:t>
      </w:r>
    </w:p>
    <w:p w:rsidR="00260C8B" w:rsidRDefault="00260C8B" w:rsidP="00260C8B">
      <w:pPr>
        <w:pStyle w:val="AHPRABulletlevel1"/>
        <w:spacing w:line="276" w:lineRule="auto"/>
        <w:rPr>
          <w:rFonts w:eastAsia="Times New Roman"/>
        </w:rPr>
      </w:pPr>
      <w:r w:rsidRPr="00A363C7">
        <w:rPr>
          <w:rFonts w:eastAsia="Times New Roman"/>
        </w:rPr>
        <w:t>include personal information, such as names, addresses and phone numbers </w:t>
      </w:r>
    </w:p>
    <w:p w:rsidR="00260C8B" w:rsidRDefault="00260C8B" w:rsidP="00260C8B">
      <w:pPr>
        <w:pStyle w:val="AHPRABulletlevel1"/>
        <w:spacing w:line="276" w:lineRule="auto"/>
        <w:rPr>
          <w:rFonts w:eastAsia="Times New Roman"/>
        </w:rPr>
      </w:pPr>
      <w:r w:rsidRPr="00A363C7">
        <w:rPr>
          <w:rFonts w:eastAsia="Times New Roman"/>
        </w:rPr>
        <w:t>are likely to cause offense or insult </w:t>
      </w:r>
    </w:p>
    <w:p w:rsidR="00260C8B" w:rsidRDefault="00260C8B" w:rsidP="00260C8B">
      <w:pPr>
        <w:pStyle w:val="AHPRABulletlevel1"/>
        <w:spacing w:line="276" w:lineRule="auto"/>
        <w:rPr>
          <w:rFonts w:eastAsia="Times New Roman"/>
        </w:rPr>
      </w:pPr>
      <w:r w:rsidRPr="00A363C7">
        <w:rPr>
          <w:rFonts w:eastAsia="Times New Roman"/>
        </w:rPr>
        <w:t>personally attack, defame or name-call individuals or groups of people </w:t>
      </w:r>
    </w:p>
    <w:p w:rsidR="00260C8B" w:rsidRDefault="00260C8B" w:rsidP="00260C8B">
      <w:pPr>
        <w:pStyle w:val="AHPRABulletlevel1"/>
        <w:spacing w:line="276" w:lineRule="auto"/>
        <w:rPr>
          <w:rFonts w:eastAsia="Times New Roman"/>
        </w:rPr>
      </w:pPr>
      <w:r w:rsidRPr="00A363C7">
        <w:rPr>
          <w:rFonts w:eastAsia="Times New Roman"/>
        </w:rPr>
        <w:t>contain commercial content or advertising </w:t>
      </w:r>
    </w:p>
    <w:p w:rsidR="00260C8B" w:rsidRDefault="00260C8B" w:rsidP="00260C8B">
      <w:pPr>
        <w:pStyle w:val="AHPRABulletlevel1"/>
        <w:spacing w:line="276" w:lineRule="auto"/>
        <w:rPr>
          <w:rFonts w:eastAsia="Times New Roman"/>
        </w:rPr>
      </w:pPr>
      <w:r w:rsidRPr="00A363C7">
        <w:rPr>
          <w:rFonts w:eastAsia="Times New Roman"/>
        </w:rPr>
        <w:t>are obscene, racist, discriminatory, sexual or indecent in nature </w:t>
      </w:r>
    </w:p>
    <w:p w:rsidR="00260C8B" w:rsidRDefault="00260C8B" w:rsidP="00260C8B">
      <w:pPr>
        <w:pStyle w:val="AHPRABulletlevel1"/>
        <w:spacing w:line="276" w:lineRule="auto"/>
        <w:rPr>
          <w:rFonts w:eastAsia="Times New Roman"/>
        </w:rPr>
      </w:pPr>
      <w:r w:rsidRPr="00A363C7">
        <w:rPr>
          <w:rFonts w:eastAsia="Times New Roman"/>
        </w:rPr>
        <w:t>are directed at another user and intended to bully, ‘troll’, defame or otherwise harm or distress someone else </w:t>
      </w:r>
    </w:p>
    <w:p w:rsidR="00260C8B" w:rsidRDefault="00260C8B" w:rsidP="00260C8B">
      <w:pPr>
        <w:pStyle w:val="AHPRABulletlevel1"/>
        <w:spacing w:line="276" w:lineRule="auto"/>
        <w:rPr>
          <w:rFonts w:eastAsia="Times New Roman"/>
        </w:rPr>
      </w:pPr>
      <w:r w:rsidRPr="00A363C7">
        <w:rPr>
          <w:rFonts w:eastAsia="Times New Roman"/>
        </w:rPr>
        <w:t>promote inaccurate, inappropriate or harmful advice or information </w:t>
      </w:r>
    </w:p>
    <w:p w:rsidR="00260C8B" w:rsidRDefault="00260C8B" w:rsidP="00260C8B">
      <w:pPr>
        <w:pStyle w:val="AHPRABulletlevel1"/>
        <w:spacing w:line="276" w:lineRule="auto"/>
        <w:rPr>
          <w:rFonts w:eastAsia="Times New Roman"/>
        </w:rPr>
      </w:pPr>
      <w:r w:rsidRPr="00A363C7">
        <w:rPr>
          <w:rFonts w:eastAsia="Times New Roman"/>
        </w:rPr>
        <w:t xml:space="preserve">contravene any applicable laws, including copyright, privacy, etc, </w:t>
      </w:r>
    </w:p>
    <w:p w:rsidR="00260C8B" w:rsidRPr="00260C8B" w:rsidRDefault="00260C8B" w:rsidP="00260C8B">
      <w:pPr>
        <w:pStyle w:val="AHPRAbodytext"/>
      </w:pPr>
      <w:r w:rsidRPr="00260C8B">
        <w:lastRenderedPageBreak/>
        <w:t>You are not required to provide your email address, but if you do, we will tell you when your comment is published or why we have redacted or declined to publish your comment.</w:t>
      </w:r>
    </w:p>
    <w:p w:rsidR="00260C8B" w:rsidRPr="00260C8B" w:rsidRDefault="00260C8B" w:rsidP="00260C8B">
      <w:pPr>
        <w:pStyle w:val="AHPRAbodytext"/>
      </w:pPr>
      <w:r w:rsidRPr="00260C8B">
        <w:t xml:space="preserve">The views expressed in the comments are those of the individual or organisations who post them. Publication of your comments does not mean the Board accepts, endorses, supports, agrees with, represents or guarantees the completeness, truthfulness, accuracy, or reliability of any comment. </w:t>
      </w:r>
    </w:p>
    <w:p w:rsidR="00260C8B" w:rsidRPr="00260C8B" w:rsidRDefault="00260C8B" w:rsidP="00260C8B">
      <w:pPr>
        <w:pStyle w:val="AHPRAbodytext"/>
      </w:pPr>
      <w:r w:rsidRPr="00260C8B">
        <w:t>The Board will take into account all comments posted in the discussion forum when they consider the next steps for revalidation.</w:t>
      </w:r>
    </w:p>
    <w:p w:rsidR="00DC2952" w:rsidRPr="0001624D" w:rsidRDefault="00DC2952" w:rsidP="00260C8B">
      <w:pPr>
        <w:pStyle w:val="AHPRASubheading"/>
        <w:tabs>
          <w:tab w:val="left" w:pos="4226"/>
        </w:tabs>
      </w:pPr>
    </w:p>
    <w:sectPr w:rsidR="00DC2952" w:rsidRPr="0001624D" w:rsidSect="00D53A2B">
      <w:headerReference w:type="default" r:id="rId8"/>
      <w:footerReference w:type="even" r:id="rId9"/>
      <w:footerReference w:type="default" r:id="rId10"/>
      <w:headerReference w:type="first" r:id="rId11"/>
      <w:footerReference w:type="first" r:id="rId12"/>
      <w:pgSz w:w="11900" w:h="16840"/>
      <w:pgMar w:top="1668" w:right="1268" w:bottom="1560" w:left="1134" w:header="283" w:footer="3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02" w:rsidRDefault="007F7202" w:rsidP="00FC2881">
      <w:pPr>
        <w:spacing w:after="0"/>
      </w:pPr>
      <w:r>
        <w:separator/>
      </w:r>
    </w:p>
  </w:endnote>
  <w:endnote w:type="continuationSeparator" w:id="0">
    <w:p w:rsidR="007F7202" w:rsidRDefault="007F7202"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Default="00347256" w:rsidP="00FC2881">
    <w:pPr>
      <w:pStyle w:val="Footer"/>
      <w:framePr w:wrap="around" w:vAnchor="text" w:hAnchor="margin" w:xAlign="right" w:y="1"/>
    </w:pPr>
    <w:r>
      <w:fldChar w:fldCharType="begin"/>
    </w:r>
    <w:r w:rsidR="00ED15A0">
      <w:instrText xml:space="preserve">PAGE  </w:instrText>
    </w:r>
    <w:r>
      <w:fldChar w:fldCharType="end"/>
    </w:r>
  </w:p>
  <w:p w:rsidR="00ED15A0" w:rsidRDefault="00ED15A0"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73698" w:rsidRDefault="00636910" w:rsidP="00BA1A74">
    <w:pPr>
      <w:pStyle w:val="AHPRApagenumber"/>
      <w:framePr w:wrap="around" w:hAnchor="page" w:x="10735" w:y="-409"/>
    </w:pPr>
    <w:r>
      <w:fldChar w:fldCharType="begin"/>
    </w:r>
    <w:r>
      <w:instrText xml:space="preserve">PAGE  </w:instrText>
    </w:r>
    <w:r>
      <w:fldChar w:fldCharType="separate"/>
    </w:r>
    <w:r w:rsidR="00260C8B">
      <w:rPr>
        <w:noProof/>
      </w:rPr>
      <w:t>2</w:t>
    </w:r>
    <w:r>
      <w:rPr>
        <w:noProof/>
      </w:rPr>
      <w:fldChar w:fldCharType="end"/>
    </w:r>
  </w:p>
  <w:p w:rsidR="00ED15A0" w:rsidRDefault="00ED15A0" w:rsidP="00D53A2B">
    <w:pPr>
      <w:pStyle w:val="AHPRASubheadinglevel3"/>
      <w:rPr>
        <w:sz w:val="18"/>
      </w:rPr>
    </w:pPr>
    <w:r>
      <w:rPr>
        <w:sz w:val="18"/>
      </w:rPr>
      <w:t>Title of document</w:t>
    </w:r>
  </w:p>
  <w:p w:rsidR="00ED15A0" w:rsidRPr="00D53A2B" w:rsidRDefault="00ED15A0"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D53A2B" w:rsidRDefault="00ED15A0" w:rsidP="00FC2881">
    <w:pPr>
      <w:spacing w:after="100"/>
      <w:jc w:val="center"/>
      <w:rPr>
        <w:rFonts w:ascii="Arial" w:hAnsi="Arial" w:cs="Arial"/>
        <w:b/>
        <w:color w:val="008EC4"/>
        <w:sz w:val="20"/>
      </w:rPr>
    </w:pPr>
    <w:r w:rsidRPr="00D53A2B">
      <w:rPr>
        <w:rFonts w:ascii="Arial" w:hAnsi="Arial" w:cs="Arial"/>
        <w:b/>
        <w:color w:val="424342"/>
        <w:sz w:val="20"/>
      </w:rPr>
      <w:t>Medical Board of Australia</w:t>
    </w:r>
  </w:p>
  <w:p w:rsidR="00ED15A0" w:rsidRPr="00D53A2B" w:rsidRDefault="00ED15A0" w:rsidP="00FC2881">
    <w:pPr>
      <w:tabs>
        <w:tab w:val="center" w:pos="4749"/>
      </w:tabs>
      <w:rPr>
        <w:rFonts w:ascii="Arial" w:hAnsi="Arial" w:cs="Arial"/>
        <w:sz w:val="20"/>
        <w:szCs w:val="20"/>
      </w:rPr>
    </w:pPr>
    <w:r w:rsidRPr="00D53A2B">
      <w:rPr>
        <w:rFonts w:ascii="Arial" w:hAnsi="Arial" w:cs="Arial"/>
        <w:sz w:val="20"/>
        <w:szCs w:val="20"/>
      </w:rPr>
      <w:tab/>
      <w:t xml:space="preserve">G.P.O. Box 9958   </w:t>
    </w:r>
    <w:r w:rsidRPr="00D53A2B">
      <w:rPr>
        <w:rFonts w:ascii="Arial" w:hAnsi="Arial" w:cs="Arial"/>
        <w:b/>
        <w:color w:val="008EC4"/>
        <w:sz w:val="20"/>
        <w:szCs w:val="28"/>
      </w:rPr>
      <w:t>|</w:t>
    </w:r>
    <w:r w:rsidRPr="00D53A2B">
      <w:rPr>
        <w:rFonts w:ascii="Arial" w:hAnsi="Arial" w:cs="Arial"/>
        <w:sz w:val="20"/>
        <w:szCs w:val="20"/>
      </w:rPr>
      <w:t xml:space="preserve">   Melbourne VIC 3001   </w:t>
    </w:r>
    <w:r w:rsidRPr="00D53A2B">
      <w:rPr>
        <w:rFonts w:ascii="Arial" w:hAnsi="Arial" w:cs="Arial"/>
        <w:b/>
        <w:color w:val="008EC4"/>
        <w:sz w:val="20"/>
        <w:szCs w:val="28"/>
      </w:rPr>
      <w:t>|</w:t>
    </w:r>
    <w:r w:rsidRPr="00D53A2B">
      <w:rPr>
        <w:rFonts w:ascii="Arial" w:hAnsi="Arial" w:cs="Arial"/>
        <w:sz w:val="20"/>
        <w:szCs w:val="20"/>
      </w:rPr>
      <w:t xml:space="preserve">   www.</w:t>
    </w:r>
    <w:r w:rsidR="007F46EF">
      <w:rPr>
        <w:rFonts w:ascii="Arial" w:hAnsi="Arial" w:cs="Arial"/>
        <w:sz w:val="20"/>
        <w:szCs w:val="20"/>
      </w:rPr>
      <w:t>medicalboard.</w:t>
    </w:r>
    <w:r w:rsidRPr="00D53A2B">
      <w:rPr>
        <w:rFonts w:ascii="Arial" w:hAnsi="Arial" w:cs="Arial"/>
        <w:sz w:val="20"/>
        <w:szCs w:val="20"/>
      </w:rPr>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02" w:rsidRDefault="007F7202" w:rsidP="00FC2881">
      <w:pPr>
        <w:spacing w:after="0"/>
      </w:pPr>
      <w:r>
        <w:separator/>
      </w:r>
    </w:p>
  </w:footnote>
  <w:footnote w:type="continuationSeparator" w:id="0">
    <w:p w:rsidR="007F7202" w:rsidRDefault="007F7202"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315933" w:rsidRDefault="00ED15A0"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Default="00ED15A0">
    <w:r>
      <w:rPr>
        <w:noProof/>
        <w:lang w:eastAsia="en-AU"/>
      </w:rPr>
      <w:drawing>
        <wp:anchor distT="0" distB="0" distL="114300" distR="114300" simplePos="0" relativeHeight="251658240" behindDoc="0" locked="0" layoutInCell="1" allowOverlap="1">
          <wp:simplePos x="0" y="0"/>
          <wp:positionH relativeFrom="column">
            <wp:posOffset>4809110</wp:posOffset>
          </wp:positionH>
          <wp:positionV relativeFrom="paragraph">
            <wp:posOffset>176555</wp:posOffset>
          </wp:positionV>
          <wp:extent cx="1334102" cy="1425039"/>
          <wp:effectExtent l="19050" t="0" r="0" b="0"/>
          <wp:wrapNone/>
          <wp:docPr id="2" name="Picture 1" descr="AHPRA_MedicalBoardofAustralia_SPOT"/>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ED15A0" w:rsidRDefault="00ED15A0"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6"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7F7202"/>
    <w:rsid w:val="00000033"/>
    <w:rsid w:val="00006922"/>
    <w:rsid w:val="000334D7"/>
    <w:rsid w:val="000945FB"/>
    <w:rsid w:val="0010139F"/>
    <w:rsid w:val="00144DEF"/>
    <w:rsid w:val="00163213"/>
    <w:rsid w:val="00260C8B"/>
    <w:rsid w:val="0028013F"/>
    <w:rsid w:val="00295B44"/>
    <w:rsid w:val="002B2D48"/>
    <w:rsid w:val="002C34EA"/>
    <w:rsid w:val="00305AFC"/>
    <w:rsid w:val="00347256"/>
    <w:rsid w:val="003D6DBD"/>
    <w:rsid w:val="003E3268"/>
    <w:rsid w:val="003F2F06"/>
    <w:rsid w:val="00405C0A"/>
    <w:rsid w:val="00414F2C"/>
    <w:rsid w:val="00450B34"/>
    <w:rsid w:val="004606A7"/>
    <w:rsid w:val="00495A9C"/>
    <w:rsid w:val="004D7537"/>
    <w:rsid w:val="00553A4C"/>
    <w:rsid w:val="00554335"/>
    <w:rsid w:val="005A0FA9"/>
    <w:rsid w:val="005C6817"/>
    <w:rsid w:val="00624B90"/>
    <w:rsid w:val="00636910"/>
    <w:rsid w:val="00640B2C"/>
    <w:rsid w:val="00667CAD"/>
    <w:rsid w:val="00681D5E"/>
    <w:rsid w:val="006C0257"/>
    <w:rsid w:val="006C0E29"/>
    <w:rsid w:val="006D30FE"/>
    <w:rsid w:val="006D3757"/>
    <w:rsid w:val="006F7348"/>
    <w:rsid w:val="006F796D"/>
    <w:rsid w:val="0070155F"/>
    <w:rsid w:val="007372A4"/>
    <w:rsid w:val="00741B04"/>
    <w:rsid w:val="007641D2"/>
    <w:rsid w:val="007B77D6"/>
    <w:rsid w:val="007D4836"/>
    <w:rsid w:val="007E2C84"/>
    <w:rsid w:val="007F0095"/>
    <w:rsid w:val="007F46EF"/>
    <w:rsid w:val="007F7202"/>
    <w:rsid w:val="008338F7"/>
    <w:rsid w:val="00860F40"/>
    <w:rsid w:val="008615C9"/>
    <w:rsid w:val="00864020"/>
    <w:rsid w:val="008979D5"/>
    <w:rsid w:val="008A4C3B"/>
    <w:rsid w:val="008B2AD7"/>
    <w:rsid w:val="008D6B7E"/>
    <w:rsid w:val="008D7845"/>
    <w:rsid w:val="009777D3"/>
    <w:rsid w:val="009859E6"/>
    <w:rsid w:val="009C6933"/>
    <w:rsid w:val="009F6F66"/>
    <w:rsid w:val="00A04C7A"/>
    <w:rsid w:val="00A058E5"/>
    <w:rsid w:val="00A2072E"/>
    <w:rsid w:val="00A237BB"/>
    <w:rsid w:val="00A44678"/>
    <w:rsid w:val="00A82078"/>
    <w:rsid w:val="00A838C8"/>
    <w:rsid w:val="00A91C42"/>
    <w:rsid w:val="00A9516B"/>
    <w:rsid w:val="00A9780A"/>
    <w:rsid w:val="00AA00AF"/>
    <w:rsid w:val="00AB283D"/>
    <w:rsid w:val="00AD312E"/>
    <w:rsid w:val="00B024B0"/>
    <w:rsid w:val="00B51748"/>
    <w:rsid w:val="00B66D97"/>
    <w:rsid w:val="00B85023"/>
    <w:rsid w:val="00BA1A74"/>
    <w:rsid w:val="00BA469B"/>
    <w:rsid w:val="00BB4A5B"/>
    <w:rsid w:val="00BF2534"/>
    <w:rsid w:val="00C35DE1"/>
    <w:rsid w:val="00C524AA"/>
    <w:rsid w:val="00C54689"/>
    <w:rsid w:val="00CB6C08"/>
    <w:rsid w:val="00CD0DCA"/>
    <w:rsid w:val="00D201C6"/>
    <w:rsid w:val="00D53A2B"/>
    <w:rsid w:val="00D638E0"/>
    <w:rsid w:val="00D716BA"/>
    <w:rsid w:val="00DC2952"/>
    <w:rsid w:val="00DE2833"/>
    <w:rsid w:val="00E07C02"/>
    <w:rsid w:val="00E12B06"/>
    <w:rsid w:val="00E71CB9"/>
    <w:rsid w:val="00E73698"/>
    <w:rsid w:val="00E8251C"/>
    <w:rsid w:val="00ED15A0"/>
    <w:rsid w:val="00F12EFF"/>
    <w:rsid w:val="00F70DD5"/>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rules v:ext="edit">
        <o:r id="V:Rule2" type="connector" idref="#AutoShape 3"/>
      </o:rules>
    </o:shapelayout>
  </w:shapeDefaults>
  <w:decimalSymbol w:val="."/>
  <w:listSeparator w:val=","/>
  <w15:docId w15:val="{E1D2593A-26E7-4122-8E2A-617B885A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ierney\AppData\Local\Hewlett-Packard\HP%20TRIM\TEMP\HPTRIM.1728\ID13%2041798%20%20Template%20-%20MBA%20-%20Shor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ACC5-FE61-44A3-8E38-0F26F48C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ID13 41798  Template - MBA - Short document</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guidelines: Options for revalidation in Australia online discussion</dc:title>
  <dc:subject>Guidelines</dc:subject>
  <dc:creator>Medical Board</dc:creator>
  <cp:keywords>August 2016</cp:keywords>
  <dc:description/>
  <cp:lastModifiedBy>Tara Johnson</cp:lastModifiedBy>
  <cp:revision>2</cp:revision>
  <cp:lastPrinted>2010-06-23T03:38:00Z</cp:lastPrinted>
  <dcterms:created xsi:type="dcterms:W3CDTF">2016-08-15T03:06:00Z</dcterms:created>
  <dcterms:modified xsi:type="dcterms:W3CDTF">2016-08-15T03:06:00Z</dcterms:modified>
</cp:coreProperties>
</file>