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7506A5" w:rsidP="004C1028">
      <w:pPr>
        <w:pStyle w:val="AHPRADocumenttitleforfooter"/>
      </w:pPr>
      <w:r>
        <mc:AlternateContent>
          <mc:Choice Requires="wps">
            <w:drawing>
              <wp:anchor distT="4294967291" distB="4294967291" distL="114300" distR="114300" simplePos="0" relativeHeight="251652608" behindDoc="0" locked="0" layoutInCell="1" allowOverlap="1">
                <wp:simplePos x="0" y="0"/>
                <wp:positionH relativeFrom="column">
                  <wp:posOffset>-793750</wp:posOffset>
                </wp:positionH>
                <wp:positionV relativeFrom="paragraph">
                  <wp:posOffset>365759</wp:posOffset>
                </wp:positionV>
                <wp:extent cx="3204210" cy="0"/>
                <wp:effectExtent l="0" t="0" r="0" b="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312C9"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B127D2">
        <w:t>New South Wales</w:t>
      </w:r>
    </w:p>
    <w:p w:rsidR="00FC2881" w:rsidRPr="00C3795C" w:rsidRDefault="00281998" w:rsidP="00A965B7">
      <w:pPr>
        <w:pStyle w:val="AHPRAbody"/>
        <w:spacing w:before="480"/>
      </w:pPr>
      <w:r>
        <w:t>July</w:t>
      </w:r>
      <w:r w:rsidR="00FB3E2F" w:rsidRPr="00FB3E2F">
        <w:t>-</w:t>
      </w:r>
      <w:r>
        <w:t>September</w:t>
      </w:r>
      <w:r w:rsidR="00FB3E2F" w:rsidRPr="00FB3E2F">
        <w:t xml:space="preserve"> 201</w:t>
      </w:r>
      <w:r w:rsidR="00803CDF">
        <w:t>8</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476F56" w:rsidRPr="008672C2">
        <w:rPr>
          <w:color w:val="007DC3"/>
          <w:szCs w:val="24"/>
        </w:rPr>
        <w:fldChar w:fldCharType="begin"/>
      </w:r>
      <w:r w:rsidR="000410C3" w:rsidRPr="008672C2">
        <w:instrText xml:space="preserve"> TOC \h \z \t "TOC 01,1,TOC 02,2" </w:instrText>
      </w:r>
      <w:r w:rsidR="00476F56" w:rsidRPr="008672C2">
        <w:rPr>
          <w:color w:val="007DC3"/>
          <w:szCs w:val="24"/>
        </w:rPr>
        <w:fldChar w:fldCharType="separate"/>
      </w:r>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_Toc446585805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_Toc446585806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204E00">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_Toc446585807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_Toc446585808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_Toc446585809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_Toc446585810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_Toc446585812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_Toc446585814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_Toc446585816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_Toc446585817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_Toc446585818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_Toc446585819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_Toc446585820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_Toc446585821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_Toc446585823 \h </w:instrText>
        </w:r>
        <w:r w:rsidR="00476F56" w:rsidRPr="008672C2">
          <w:rPr>
            <w:b w:val="0"/>
            <w:noProof/>
            <w:webHidden/>
          </w:rPr>
        </w:r>
        <w:r w:rsidR="00476F56" w:rsidRPr="008672C2">
          <w:rPr>
            <w:b w:val="0"/>
            <w:noProof/>
            <w:webHidden/>
          </w:rPr>
          <w:fldChar w:fldCharType="separate"/>
        </w:r>
        <w:r w:rsidR="00957B29">
          <w:rPr>
            <w:b w:val="0"/>
            <w:noProof/>
            <w:webHidden/>
          </w:rPr>
          <w:t>2</w:t>
        </w:r>
        <w:r w:rsidR="00476F56" w:rsidRPr="008672C2">
          <w:rPr>
            <w:b w:val="0"/>
            <w:noProof/>
            <w:webHidden/>
          </w:rPr>
          <w:fldChar w:fldCharType="end"/>
        </w:r>
      </w:hyperlink>
    </w:p>
    <w:p w:rsidR="00E65D5E" w:rsidRPr="008672C2" w:rsidRDefault="00204E00">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_Toc446585824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E65D5E" w:rsidRPr="008672C2" w:rsidRDefault="00204E00">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_Toc446585825 \h </w:instrText>
        </w:r>
        <w:r w:rsidR="00476F56" w:rsidRPr="008672C2">
          <w:rPr>
            <w:b w:val="0"/>
            <w:webHidden/>
          </w:rPr>
        </w:r>
        <w:r w:rsidR="00476F56" w:rsidRPr="008672C2">
          <w:rPr>
            <w:b w:val="0"/>
            <w:webHidden/>
          </w:rPr>
          <w:fldChar w:fldCharType="separate"/>
        </w:r>
        <w:r w:rsidR="00957B29">
          <w:rPr>
            <w:b w:val="0"/>
            <w:webHidden/>
          </w:rPr>
          <w:t>2</w:t>
        </w:r>
        <w:r w:rsidR="00476F56" w:rsidRPr="008672C2">
          <w:rPr>
            <w:b w:val="0"/>
            <w:webHidden/>
          </w:rPr>
          <w:fldChar w:fldCharType="end"/>
        </w:r>
      </w:hyperlink>
    </w:p>
    <w:p w:rsidR="002354EF" w:rsidRDefault="00476F56"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9E06ED" w:rsidRDefault="009E06ED" w:rsidP="009E06E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9E06ED" w:rsidRPr="00AA670C" w:rsidRDefault="009E06ED" w:rsidP="009E06ED">
      <w:pPr>
        <w:pStyle w:val="AHPRAbody"/>
        <w:rPr>
          <w:b/>
        </w:rPr>
      </w:pPr>
      <w:r w:rsidRPr="00AA670C">
        <w:rPr>
          <w:b/>
        </w:rPr>
        <w:t>What does this report cover?</w:t>
      </w:r>
    </w:p>
    <w:p w:rsidR="009E06ED" w:rsidRPr="009E06ED" w:rsidRDefault="009E06ED" w:rsidP="009E06E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9E06ED" w:rsidRPr="009E06ED" w:rsidRDefault="009E06ED" w:rsidP="009E06E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9E06ED" w:rsidRPr="009E06ED" w:rsidRDefault="009E06ED" w:rsidP="009E06E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9E06ED" w:rsidRPr="009E06ED" w:rsidRDefault="009E06ED" w:rsidP="009E06E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9E06ED" w:rsidRPr="009E06ED" w:rsidRDefault="009E06ED" w:rsidP="009E06E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9E06ED" w:rsidRPr="00AA670C" w:rsidRDefault="009E06ED" w:rsidP="009E06ED">
      <w:pPr>
        <w:pStyle w:val="AHPRAbody"/>
        <w:rPr>
          <w:b/>
        </w:rPr>
      </w:pPr>
      <w:r w:rsidRPr="00AA670C">
        <w:rPr>
          <w:b/>
        </w:rPr>
        <w:t>How to use this report</w:t>
      </w:r>
    </w:p>
    <w:p w:rsidR="009E06ED" w:rsidRPr="009E06ED" w:rsidRDefault="009E06ED" w:rsidP="009E06E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9E06ED" w:rsidRDefault="009E06ED" w:rsidP="009E06ED">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007B05D7"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9E06ED">
        <w:t>by</w:t>
      </w:r>
      <w:r w:rsidR="008672C2">
        <w:t xml:space="preserve"> AHPRA </w:t>
      </w:r>
      <w:r>
        <w:t>across Australia</w:t>
      </w:r>
      <w:r w:rsidR="00BE3B0F">
        <w:t>.</w:t>
      </w:r>
      <w:r w:rsidR="005F6A42">
        <w:t xml:space="preserve"> Information about the registration status of registered health practitioners is available through the online register at </w:t>
      </w:r>
      <w:hyperlink r:id="rId11"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9E06ED" w:rsidRDefault="009E06ED" w:rsidP="00BE3B0F">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9C58F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224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117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50</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124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672</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67</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1,997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12</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886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186</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1,317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264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4,897</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70</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1,815</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864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370</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52</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1,416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645</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5,425</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420</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6,991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166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4,618</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1,894</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388</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5,381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2,689</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618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23,165</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2,156</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35,370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1,364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23,217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8,313</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2,444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28,412</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11,591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3,199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116,066</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274</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5,423</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115</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3,338</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1,238</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329</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3,957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1,360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16,326</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170</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1,184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1,063</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632</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1,361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428</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5,141</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5,818</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98,861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4,018</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73,446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30,942</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8,716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96,501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35,950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10,084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364,336</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504</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7,626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482</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5,587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1,816</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609</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7,325</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2,804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27,045</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380</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5,919</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183</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4,098</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1,636</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314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5,344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2,967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313</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21,154</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87</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1,869</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33</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1,100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320</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101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1,496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427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5,595</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38</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581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212</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36</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1,360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2,388</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591</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9,468</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254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6,192</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2,213</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750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7,880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3,270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594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31,212</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662</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9,365</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182</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6,108</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2,501</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491</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7,909</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3,760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1,240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32,218</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66</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1,453</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25</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884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453</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110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1,657</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459</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61</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5,168</w:t>
            </w:r>
          </w:p>
        </w:tc>
      </w:tr>
      <w:tr w:rsidR="00281998" w:rsidRPr="005C41E4" w:rsidTr="0028199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81998" w:rsidRPr="00EE1A49" w:rsidRDefault="00281998" w:rsidP="00281998">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965</w:t>
            </w:r>
          </w:p>
        </w:tc>
        <w:tc>
          <w:tcPr>
            <w:tcW w:w="794"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12,004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234</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6,576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1,784</w:t>
            </w:r>
          </w:p>
        </w:tc>
        <w:tc>
          <w:tcPr>
            <w:tcW w:w="793"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630</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10,009</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3,806</w:t>
            </w:r>
          </w:p>
        </w:tc>
        <w:tc>
          <w:tcPr>
            <w:tcW w:w="794"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vAlign w:val="top"/>
          </w:tcPr>
          <w:p w:rsidR="00281998" w:rsidRPr="00281998" w:rsidRDefault="00281998" w:rsidP="00281998">
            <w:pPr>
              <w:jc w:val="right"/>
              <w:rPr>
                <w:sz w:val="16"/>
                <w:szCs w:val="16"/>
              </w:rPr>
            </w:pPr>
            <w:r w:rsidRPr="00281998">
              <w:rPr>
                <w:sz w:val="16"/>
                <w:szCs w:val="16"/>
              </w:rPr>
              <w:t>36,592</w:t>
            </w:r>
          </w:p>
        </w:tc>
      </w:tr>
      <w:tr w:rsidR="00281998" w:rsidRPr="005C41E4" w:rsidTr="00281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281998" w:rsidRPr="00EE1A49" w:rsidRDefault="00281998" w:rsidP="00281998">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12,271</w:t>
            </w:r>
          </w:p>
        </w:tc>
        <w:tc>
          <w:tcPr>
            <w:tcW w:w="794"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200,056</w:t>
            </w:r>
          </w:p>
        </w:tc>
        <w:tc>
          <w:tcPr>
            <w:tcW w:w="794"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7,406</w:t>
            </w:r>
          </w:p>
        </w:tc>
        <w:tc>
          <w:tcPr>
            <w:tcW w:w="794"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138,306</w:t>
            </w:r>
          </w:p>
        </w:tc>
        <w:tc>
          <w:tcPr>
            <w:tcW w:w="794"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54,384</w:t>
            </w:r>
          </w:p>
        </w:tc>
        <w:tc>
          <w:tcPr>
            <w:tcW w:w="793"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15,049</w:t>
            </w:r>
          </w:p>
        </w:tc>
        <w:tc>
          <w:tcPr>
            <w:tcW w:w="794"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181,346</w:t>
            </w:r>
          </w:p>
        </w:tc>
        <w:tc>
          <w:tcPr>
            <w:tcW w:w="794"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70,608</w:t>
            </w:r>
          </w:p>
        </w:tc>
        <w:tc>
          <w:tcPr>
            <w:tcW w:w="794"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17,974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nil"/>
              <w:right w:val="nil"/>
            </w:tcBorders>
            <w:shd w:val="clear" w:color="000000" w:fill="F2F2F2"/>
            <w:vAlign w:val="top"/>
          </w:tcPr>
          <w:p w:rsidR="00281998" w:rsidRPr="00281998" w:rsidRDefault="00281998" w:rsidP="00281998">
            <w:pPr>
              <w:jc w:val="right"/>
              <w:rPr>
                <w:sz w:val="16"/>
                <w:szCs w:val="16"/>
              </w:rPr>
            </w:pPr>
            <w:r w:rsidRPr="00281998">
              <w:rPr>
                <w:sz w:val="16"/>
                <w:szCs w:val="16"/>
              </w:rPr>
              <w:t>697,400</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w:t>
      </w:r>
      <w:r w:rsidR="009E06ED">
        <w:t>While the majority of applicants have their applications approved, some applications are refused because the required standards are not met.</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9D48C1"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51</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16%</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48</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85</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56%</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9</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24</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38%</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32</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136</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24%</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597</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2,879</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21%</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43</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121</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36%</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90</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307</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29%</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1,545</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7,564</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20%</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51</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245</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21%</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14</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78</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12</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25%</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281998" w:rsidRDefault="00281998" w:rsidP="00281998">
            <w:pPr>
              <w:pStyle w:val="ListParagraph"/>
              <w:keepNext/>
              <w:spacing w:after="0" w:line="240" w:lineRule="auto"/>
              <w:ind w:left="0"/>
              <w:contextualSpacing w:val="0"/>
              <w:rPr>
                <w:rFonts w:cs="Arial"/>
                <w:b w:val="0"/>
                <w:color w:val="000000"/>
                <w:sz w:val="16"/>
                <w:szCs w:val="16"/>
              </w:rPr>
            </w:pPr>
            <w:r w:rsidRPr="00281998">
              <w:rPr>
                <w:rFonts w:eastAsia="Arial"/>
                <w:b w:val="0"/>
                <w:color w:val="000000"/>
                <w:sz w:val="16"/>
              </w:rPr>
              <w:t>Paramedicine</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17</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87</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275</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32%</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115</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352</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33%</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10</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26</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38%</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A46975" w:rsidRDefault="00281998" w:rsidP="00281998">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247</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723</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34%</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281998" w:rsidRDefault="00281998" w:rsidP="0028199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0</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81998" w:rsidRPr="0089549C" w:rsidTr="00281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81998" w:rsidRPr="00A46975" w:rsidRDefault="00281998" w:rsidP="00281998">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2,900</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12,895</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22%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87D18" w:rsidRDefault="00281998" w:rsidP="00281998">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2,457</w:t>
            </w:r>
          </w:p>
        </w:tc>
        <w:tc>
          <w:tcPr>
            <w:tcW w:w="947" w:type="dxa"/>
            <w:tcBorders>
              <w:top w:val="nil"/>
              <w:left w:val="nil"/>
              <w:bottom w:val="single" w:sz="8" w:space="0" w:color="00BCE4"/>
              <w:right w:val="nil"/>
            </w:tcBorders>
            <w:shd w:val="clear" w:color="auto"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10,706</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23%</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87D18" w:rsidRDefault="00281998" w:rsidP="00281998">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107</w:t>
            </w:r>
          </w:p>
        </w:tc>
        <w:tc>
          <w:tcPr>
            <w:tcW w:w="947" w:type="dxa"/>
            <w:tcBorders>
              <w:top w:val="nil"/>
              <w:left w:val="nil"/>
              <w:bottom w:val="single" w:sz="8" w:space="0" w:color="00BCE4"/>
              <w:right w:val="nil"/>
            </w:tcBorders>
            <w:shd w:val="clear" w:color="auto"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357</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30%</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87D18" w:rsidRDefault="00281998" w:rsidP="00281998">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w:t>
            </w:r>
          </w:p>
        </w:tc>
        <w:tc>
          <w:tcPr>
            <w:tcW w:w="947" w:type="dxa"/>
            <w:tcBorders>
              <w:top w:val="nil"/>
              <w:left w:val="nil"/>
              <w:bottom w:val="single" w:sz="8" w:space="0" w:color="00BCE4"/>
              <w:right w:val="nil"/>
            </w:tcBorders>
            <w:shd w:val="clear" w:color="auto"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23</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22%</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87D18" w:rsidRDefault="00281998" w:rsidP="00281998">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w:t>
            </w:r>
          </w:p>
        </w:tc>
        <w:tc>
          <w:tcPr>
            <w:tcW w:w="947" w:type="dxa"/>
            <w:tcBorders>
              <w:top w:val="nil"/>
              <w:left w:val="nil"/>
              <w:bottom w:val="single" w:sz="8" w:space="0" w:color="00BCE4"/>
              <w:right w:val="nil"/>
            </w:tcBorders>
            <w:shd w:val="clear" w:color="auto"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17</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35%</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87D18" w:rsidRDefault="00281998" w:rsidP="00281998">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134</w:t>
            </w:r>
          </w:p>
        </w:tc>
        <w:tc>
          <w:tcPr>
            <w:tcW w:w="947" w:type="dxa"/>
            <w:tcBorders>
              <w:top w:val="nil"/>
              <w:left w:val="nil"/>
              <w:bottom w:val="single" w:sz="8" w:space="0" w:color="00BCE4"/>
              <w:right w:val="nil"/>
            </w:tcBorders>
            <w:shd w:val="clear" w:color="auto"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877</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15%</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87D18" w:rsidRDefault="00281998" w:rsidP="00281998">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185</w:t>
            </w:r>
          </w:p>
        </w:tc>
        <w:tc>
          <w:tcPr>
            <w:tcW w:w="947" w:type="dxa"/>
            <w:tcBorders>
              <w:top w:val="nil"/>
              <w:left w:val="nil"/>
              <w:bottom w:val="single" w:sz="8" w:space="0" w:color="00BCE4"/>
              <w:right w:val="nil"/>
            </w:tcBorders>
            <w:shd w:val="clear" w:color="auto"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870</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21%</w:t>
            </w:r>
          </w:p>
        </w:tc>
      </w:tr>
      <w:tr w:rsidR="00281998"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87D18" w:rsidRDefault="00281998" w:rsidP="00281998">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6</w:t>
            </w:r>
          </w:p>
        </w:tc>
        <w:tc>
          <w:tcPr>
            <w:tcW w:w="947" w:type="dxa"/>
            <w:tcBorders>
              <w:top w:val="nil"/>
              <w:left w:val="nil"/>
              <w:bottom w:val="single" w:sz="8" w:space="0" w:color="00BCE4"/>
              <w:right w:val="nil"/>
            </w:tcBorders>
            <w:shd w:val="clear" w:color="auto"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45</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13%</w:t>
            </w:r>
          </w:p>
        </w:tc>
      </w:tr>
      <w:tr w:rsidR="00281998" w:rsidRPr="0089549C" w:rsidTr="00281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81998" w:rsidRPr="00887D18" w:rsidRDefault="00281998" w:rsidP="00281998">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2,900</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12,895</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22%</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7506A5"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extent cx="5657850" cy="2743200"/>
            <wp:effectExtent l="0" t="0" r="0" b="0"/>
            <wp:docPr id="4" name="Picture 4" descr="Notification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flow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bookmarkEnd w:id="78"/>
    <w:bookmarkEnd w:id="79"/>
    <w:bookmarkEnd w:id="80"/>
    <w:p w:rsidR="00194060" w:rsidRDefault="005054C3" w:rsidP="00194060">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r w:rsidR="00194060">
        <w:rPr>
          <w:rFonts w:cs="Arial"/>
          <w:sz w:val="20"/>
          <w:szCs w:val="20"/>
        </w:rPr>
        <w:t xml:space="preserve"> </w:t>
      </w: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w:t>
      </w:r>
    </w:p>
    <w:p w:rsidR="009E06ED"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t>
      </w:r>
      <w:r w:rsidR="009E06ED">
        <w:t>In consultation with the health complaints entity, we</w:t>
      </w:r>
      <w:r w:rsidR="004C73B1">
        <w:t xml:space="preserve"> will also consider whether it could also be made to a health </w:t>
      </w:r>
      <w:r w:rsidR="001E524C">
        <w:t>complaints entity.</w:t>
      </w:r>
      <w:r>
        <w:t xml:space="preserve"> </w:t>
      </w:r>
      <w:r w:rsidR="009E06ED">
        <w:t>A list of the health complaints entities in each state and terri</w:t>
      </w:r>
      <w:r w:rsidR="009F28A1">
        <w:t>tor</w:t>
      </w:r>
      <w:r w:rsidR="009E06ED">
        <w:t xml:space="preserve">y is outlined </w:t>
      </w:r>
      <w:r w:rsidR="000E461E">
        <w:t>later in the report</w:t>
      </w:r>
      <w:r w:rsidR="00B37297">
        <w:t xml:space="preserve"> in Table </w:t>
      </w:r>
      <w:r w:rsidR="000E461E">
        <w:t>10</w:t>
      </w:r>
      <w:r w:rsidR="009E06ED">
        <w:t xml:space="preserve">. </w:t>
      </w:r>
    </w:p>
    <w:p w:rsidR="005054C3" w:rsidRDefault="009D776A" w:rsidP="005054C3">
      <w:pPr>
        <w:pStyle w:val="AHPRAbody"/>
      </w:pPr>
      <w:r>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9E06ED" w:rsidP="005054C3">
      <w:pPr>
        <w:rPr>
          <w:rFonts w:cs="Arial"/>
          <w:sz w:val="20"/>
          <w:szCs w:val="20"/>
        </w:rPr>
      </w:pPr>
      <w:r>
        <w:rPr>
          <w:rFonts w:cs="Arial"/>
          <w:sz w:val="20"/>
          <w:szCs w:val="20"/>
        </w:rPr>
        <w:t>I</w:t>
      </w:r>
      <w:r w:rsidR="003C01AD">
        <w:rPr>
          <w:rFonts w:cs="Arial"/>
          <w:sz w:val="20"/>
          <w:szCs w:val="20"/>
        </w:rPr>
        <w:t xml:space="preserve">f the notification is found to be </w:t>
      </w:r>
      <w:r w:rsidR="004936DA">
        <w:rPr>
          <w:rFonts w:cs="Arial"/>
          <w:sz w:val="20"/>
          <w:szCs w:val="20"/>
        </w:rPr>
        <w:t xml:space="preserve">a matter that </w:t>
      </w:r>
      <w:r w:rsidR="005054C3" w:rsidRPr="005054C3">
        <w:rPr>
          <w:rFonts w:cs="Arial"/>
          <w:sz w:val="20"/>
          <w:szCs w:val="20"/>
        </w:rPr>
        <w:t>AHPRA</w:t>
      </w:r>
      <w:r w:rsidR="004936DA">
        <w:rPr>
          <w:rFonts w:cs="Arial"/>
          <w:sz w:val="20"/>
          <w:szCs w:val="20"/>
        </w:rPr>
        <w:t xml:space="preserve"> and National Boards could deal with</w:t>
      </w:r>
      <w:r w:rsidR="005054C3"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005054C3"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194060" w:rsidRDefault="00194060">
      <w:pPr>
        <w:spacing w:after="0"/>
        <w:rPr>
          <w:rFonts w:cs="Arial"/>
          <w:sz w:val="20"/>
          <w:szCs w:val="20"/>
        </w:rPr>
      </w:pPr>
      <w:r>
        <w:rPr>
          <w:rFonts w:cs="Arial"/>
          <w:sz w:val="20"/>
          <w:szCs w:val="20"/>
        </w:rPr>
        <w:br w:type="page"/>
      </w:r>
    </w:p>
    <w:p w:rsidR="00194060" w:rsidRPr="005177CC" w:rsidRDefault="00194060" w:rsidP="00194060">
      <w:pPr>
        <w:pStyle w:val="TOC02"/>
        <w:numPr>
          <w:ilvl w:val="0"/>
          <w:numId w:val="0"/>
        </w:numPr>
      </w:pPr>
      <w:r w:rsidRPr="005177CC">
        <w:lastRenderedPageBreak/>
        <w:t>Notifications in NSW</w:t>
      </w:r>
    </w:p>
    <w:p w:rsidR="00194060" w:rsidRPr="005177CC" w:rsidRDefault="00194060" w:rsidP="00194060">
      <w:pPr>
        <w:rPr>
          <w:rFonts w:cs="Arial"/>
          <w:sz w:val="20"/>
          <w:szCs w:val="20"/>
        </w:rPr>
      </w:pPr>
      <w:r w:rsidRPr="005177CC">
        <w:rPr>
          <w:rFonts w:cs="Arial"/>
          <w:sz w:val="20"/>
          <w:szCs w:val="20"/>
        </w:rPr>
        <w:t xml:space="preserve">This report </w:t>
      </w:r>
      <w:r w:rsidR="002D0018">
        <w:rPr>
          <w:rFonts w:cs="Arial"/>
          <w:sz w:val="20"/>
          <w:szCs w:val="20"/>
        </w:rPr>
        <w:t xml:space="preserve">only includes data about </w:t>
      </w:r>
      <w:r w:rsidRPr="005177CC">
        <w:rPr>
          <w:rFonts w:cs="Arial"/>
          <w:sz w:val="20"/>
          <w:szCs w:val="20"/>
        </w:rPr>
        <w:t xml:space="preserve">notifications managed by AHPRA and the National Boards about practitioners with a Principal Place of Practice (PPP) in New South Wales. </w:t>
      </w:r>
    </w:p>
    <w:p w:rsidR="00194060" w:rsidRPr="005177CC" w:rsidRDefault="00194060" w:rsidP="00194060">
      <w:pPr>
        <w:rPr>
          <w:rFonts w:cs="Arial"/>
          <w:sz w:val="20"/>
          <w:szCs w:val="20"/>
        </w:rPr>
      </w:pPr>
      <w:r w:rsidRPr="005177CC">
        <w:rPr>
          <w:rFonts w:cs="Arial"/>
          <w:sz w:val="20"/>
          <w:szCs w:val="20"/>
        </w:rPr>
        <w:t xml:space="preserve">National Boards cannot take action in relation to a practitioner if the behaviour that gave rise to a notification occurred, or is reasonably believed to have occurred, in New South Wales. Those notifications are dealt with by either the relevant New South Wales </w:t>
      </w:r>
      <w:r w:rsidR="002D0018">
        <w:rPr>
          <w:rFonts w:cs="Arial"/>
          <w:sz w:val="20"/>
          <w:szCs w:val="20"/>
        </w:rPr>
        <w:t xml:space="preserve">Health Professional </w:t>
      </w:r>
      <w:r w:rsidRPr="005177CC">
        <w:rPr>
          <w:rFonts w:cs="Arial"/>
          <w:sz w:val="20"/>
          <w:szCs w:val="20"/>
        </w:rPr>
        <w:t>Council or by the Health Care Complaints Commission (HCCC).</w:t>
      </w:r>
    </w:p>
    <w:p w:rsidR="00194060" w:rsidRPr="00194060" w:rsidRDefault="00194060" w:rsidP="00194060">
      <w:pPr>
        <w:rPr>
          <w:rFonts w:cs="Arial"/>
          <w:sz w:val="20"/>
          <w:szCs w:val="20"/>
        </w:rPr>
      </w:pPr>
      <w:r w:rsidRPr="005177CC">
        <w:rPr>
          <w:rFonts w:cs="Arial"/>
          <w:sz w:val="20"/>
          <w:szCs w:val="20"/>
        </w:rPr>
        <w:t>This report refers to actions taken by National Boards under Part 8 of the National Law because a practitioner with a PPP in New South Wales practised or practises in another jurisdiction and the behaviour that gave rise to the notification occurred</w:t>
      </w:r>
      <w:r w:rsidR="004D5AF4" w:rsidRPr="005177CC">
        <w:rPr>
          <w:rFonts w:cs="Arial"/>
          <w:sz w:val="20"/>
          <w:szCs w:val="20"/>
        </w:rPr>
        <w:t>,</w:t>
      </w:r>
      <w:r w:rsidRPr="005177CC">
        <w:rPr>
          <w:rFonts w:cs="Arial"/>
          <w:sz w:val="20"/>
          <w:szCs w:val="20"/>
        </w:rPr>
        <w:t xml:space="preserve"> or is reasonably believed to have occurred</w:t>
      </w:r>
      <w:r w:rsidR="004D5AF4" w:rsidRPr="005177CC">
        <w:rPr>
          <w:rFonts w:cs="Arial"/>
          <w:sz w:val="20"/>
          <w:szCs w:val="20"/>
        </w:rPr>
        <w:t>,</w:t>
      </w:r>
      <w:r w:rsidRPr="005177CC">
        <w:rPr>
          <w:rFonts w:cs="Arial"/>
          <w:sz w:val="20"/>
          <w:szCs w:val="20"/>
        </w:rPr>
        <w:t xml:space="preserve"> outside New South Wales.</w:t>
      </w:r>
    </w:p>
    <w:p w:rsidR="00194060" w:rsidRDefault="00194060" w:rsidP="00194060">
      <w:pPr>
        <w:rPr>
          <w:rFonts w:cs="Arial"/>
          <w:sz w:val="20"/>
          <w:szCs w:val="20"/>
        </w:rPr>
      </w:pPr>
    </w:p>
    <w:p w:rsidR="00B37297" w:rsidRDefault="00B3729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2E1894" w:rsidRDefault="00C359F7" w:rsidP="008672C2">
      <w:pPr>
        <w:pStyle w:val="AHPRAbody"/>
        <w:spacing w:after="40"/>
        <w:rPr>
          <w:b/>
          <w:color w:val="007DC3"/>
          <w:szCs w:val="20"/>
        </w:rPr>
      </w:pPr>
      <w:r w:rsidRPr="002E1894">
        <w:rPr>
          <w:b/>
          <w:color w:val="007DC3"/>
          <w:szCs w:val="20"/>
        </w:rPr>
        <w:t xml:space="preserve">Table </w:t>
      </w:r>
      <w:r w:rsidR="00994232" w:rsidRPr="002E1894">
        <w:rPr>
          <w:b/>
          <w:color w:val="007DC3"/>
          <w:szCs w:val="20"/>
        </w:rPr>
        <w:t>4</w:t>
      </w:r>
      <w:r w:rsidRPr="002E1894">
        <w:rPr>
          <w:b/>
          <w:color w:val="007DC3"/>
          <w:szCs w:val="20"/>
        </w:rPr>
        <w:t xml:space="preserve">: </w:t>
      </w:r>
      <w:r w:rsidR="000158BA" w:rsidRPr="002E1894">
        <w:rPr>
          <w:b/>
          <w:color w:val="007DC3"/>
          <w:szCs w:val="20"/>
        </w:rPr>
        <w:t>N</w:t>
      </w:r>
      <w:r w:rsidR="00176DDB" w:rsidRPr="002E1894">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2E1894"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2E1894" w:rsidRDefault="00994232" w:rsidP="00A3062F">
            <w:pPr>
              <w:pStyle w:val="ListParagraph"/>
              <w:keepNext/>
              <w:spacing w:after="0" w:line="240" w:lineRule="auto"/>
              <w:ind w:left="0"/>
              <w:contextualSpacing w:val="0"/>
              <w:rPr>
                <w:rFonts w:cs="Arial"/>
                <w:b w:val="0"/>
                <w:sz w:val="18"/>
                <w:szCs w:val="18"/>
              </w:rPr>
            </w:pPr>
            <w:r w:rsidRPr="002E1894">
              <w:rPr>
                <w:rFonts w:cs="Arial"/>
                <w:b w:val="0"/>
                <w:sz w:val="18"/>
                <w:szCs w:val="18"/>
              </w:rPr>
              <w:t>Profession</w:t>
            </w:r>
          </w:p>
        </w:tc>
        <w:tc>
          <w:tcPr>
            <w:tcW w:w="947" w:type="dxa"/>
          </w:tcPr>
          <w:p w:rsidR="00176DDB" w:rsidRPr="002E1894" w:rsidRDefault="009D48C1"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NSW</w:t>
            </w:r>
          </w:p>
        </w:tc>
        <w:tc>
          <w:tcPr>
            <w:tcW w:w="947" w:type="dxa"/>
          </w:tcPr>
          <w:p w:rsidR="00176DDB" w:rsidRPr="002E1894"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National</w:t>
            </w:r>
          </w:p>
        </w:tc>
        <w:tc>
          <w:tcPr>
            <w:tcW w:w="947" w:type="dxa"/>
          </w:tcPr>
          <w:p w:rsidR="00176DDB" w:rsidRPr="002E1894"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E1894">
              <w:rPr>
                <w:rFonts w:cs="Arial"/>
                <w:b w:val="0"/>
                <w:sz w:val="18"/>
                <w:szCs w:val="18"/>
              </w:rPr>
              <w:t xml:space="preserve">% of national </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2</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Chinese Medicine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12</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Chiropractor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17</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Dental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162</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Medical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18</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1,169</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2%</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Medical Radiation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10</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Midwife</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23</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Nurse</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5</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416</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Occupational Therapist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11</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Optometrist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8</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Osteopath</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2</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Pharmacist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94</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Physiotherapist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22</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sz w:val="16"/>
                <w:szCs w:val="16"/>
              </w:rPr>
            </w:pPr>
            <w:r w:rsidRPr="002E1894">
              <w:rPr>
                <w:rFonts w:cs="Arial"/>
                <w:b w:val="0"/>
                <w:color w:val="000000"/>
                <w:sz w:val="16"/>
                <w:szCs w:val="16"/>
              </w:rPr>
              <w:t>Podiatrist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12</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color w:val="000000"/>
                <w:sz w:val="16"/>
                <w:szCs w:val="16"/>
              </w:rPr>
            </w:pPr>
            <w:r w:rsidRPr="002E1894">
              <w:rPr>
                <w:rFonts w:cs="Arial"/>
                <w:b w:val="0"/>
                <w:color w:val="000000"/>
                <w:sz w:val="16"/>
                <w:szCs w:val="16"/>
              </w:rPr>
              <w:t>Psychologist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5</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128</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4%</w:t>
            </w:r>
          </w:p>
        </w:tc>
      </w:tr>
      <w:tr w:rsidR="0057047F" w:rsidRPr="002E1894"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2E1894" w:rsidRDefault="0057047F" w:rsidP="0057047F">
            <w:pPr>
              <w:pStyle w:val="ListParagraph"/>
              <w:keepNext/>
              <w:spacing w:after="0" w:line="240" w:lineRule="auto"/>
              <w:ind w:left="0"/>
              <w:contextualSpacing w:val="0"/>
              <w:rPr>
                <w:rFonts w:cs="Arial"/>
                <w:b w:val="0"/>
                <w:color w:val="000000"/>
                <w:sz w:val="16"/>
                <w:szCs w:val="16"/>
              </w:rPr>
            </w:pPr>
            <w:r w:rsidRPr="002E1894">
              <w:rPr>
                <w:rFonts w:cs="Arial"/>
                <w:b w:val="0"/>
                <w:color w:val="000000"/>
                <w:sz w:val="16"/>
                <w:szCs w:val="16"/>
              </w:rPr>
              <w:t>Yet to be coded*</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13</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7047F" w:rsidRPr="002E1894" w:rsidRDefault="0057047F" w:rsidP="0057047F">
            <w:pPr>
              <w:pStyle w:val="ListParagraph"/>
              <w:keepNext/>
              <w:spacing w:after="0" w:line="240" w:lineRule="auto"/>
              <w:ind w:left="0"/>
              <w:contextualSpacing w:val="0"/>
              <w:rPr>
                <w:rFonts w:cs="Arial"/>
                <w:color w:val="000000"/>
                <w:sz w:val="16"/>
                <w:szCs w:val="16"/>
              </w:rPr>
            </w:pPr>
            <w:r w:rsidRPr="002E1894">
              <w:rPr>
                <w:rFonts w:cs="Arial"/>
                <w:color w:val="000000"/>
                <w:sz w:val="16"/>
                <w:szCs w:val="16"/>
              </w:rPr>
              <w:t>Total</w:t>
            </w:r>
          </w:p>
        </w:tc>
        <w:tc>
          <w:tcPr>
            <w:tcW w:w="947" w:type="dxa"/>
            <w:tcBorders>
              <w:top w:val="nil"/>
              <w:left w:val="nil"/>
              <w:bottom w:val="nil"/>
              <w:right w:val="nil"/>
            </w:tcBorders>
            <w:shd w:val="clear" w:color="000000" w:fill="F2F2F2"/>
            <w:vAlign w:val="top"/>
          </w:tcPr>
          <w:p w:rsidR="0057047F" w:rsidRPr="0057047F"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47F">
              <w:rPr>
                <w:sz w:val="16"/>
                <w:szCs w:val="16"/>
              </w:rPr>
              <w:t>28</w:t>
            </w:r>
          </w:p>
        </w:tc>
        <w:tc>
          <w:tcPr>
            <w:tcW w:w="947" w:type="dxa"/>
            <w:tcBorders>
              <w:top w:val="nil"/>
              <w:left w:val="nil"/>
              <w:bottom w:val="nil"/>
              <w:right w:val="nil"/>
            </w:tcBorders>
            <w:shd w:val="clear" w:color="000000" w:fill="F2F2F2"/>
            <w:vAlign w:val="top"/>
          </w:tcPr>
          <w:p w:rsidR="0057047F" w:rsidRPr="0057047F"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47F">
              <w:rPr>
                <w:sz w:val="16"/>
                <w:szCs w:val="16"/>
              </w:rPr>
              <w:t>2,101</w:t>
            </w:r>
          </w:p>
        </w:tc>
        <w:tc>
          <w:tcPr>
            <w:tcW w:w="947" w:type="dxa"/>
            <w:tcBorders>
              <w:top w:val="nil"/>
              <w:left w:val="nil"/>
              <w:bottom w:val="nil"/>
              <w:right w:val="nil"/>
            </w:tcBorders>
            <w:shd w:val="clear" w:color="000000" w:fill="F2F2F2"/>
            <w:vAlign w:val="top"/>
          </w:tcPr>
          <w:p w:rsidR="0057047F" w:rsidRPr="0057047F"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47F">
              <w:rPr>
                <w:sz w:val="16"/>
                <w:szCs w:val="16"/>
              </w:rPr>
              <w:t>1%</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9D48C1"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9</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17</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3</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145</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2%</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20</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1,201</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2%</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8</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24</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4%</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6</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514</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10</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2</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10</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20%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2</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97</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38</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3%</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10</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w:t>
            </w: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131</w:t>
            </w:r>
          </w:p>
        </w:tc>
        <w:tc>
          <w:tcPr>
            <w:tcW w:w="947" w:type="dxa"/>
            <w:tcBorders>
              <w:top w:val="nil"/>
              <w:left w:val="nil"/>
              <w:bottom w:val="single" w:sz="8" w:space="0" w:color="00BCE4"/>
              <w:right w:val="nil"/>
            </w:tcBorders>
            <w:vAlign w:val="top"/>
          </w:tcPr>
          <w:p w:rsidR="0057047F" w:rsidRPr="0057047F" w:rsidRDefault="0057503D"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57047F" w:rsidRPr="0057047F">
              <w:rPr>
                <w:sz w:val="16"/>
                <w:szCs w:val="16"/>
              </w:rPr>
              <w:t>1%</w:t>
            </w:r>
          </w:p>
        </w:tc>
      </w:tr>
      <w:tr w:rsidR="0057047F" w:rsidRPr="0089549C"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047F" w:rsidRPr="00176DDB" w:rsidRDefault="0057047F" w:rsidP="0057047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047F">
              <w:rPr>
                <w:b/>
                <w:sz w:val="16"/>
                <w:szCs w:val="16"/>
              </w:rPr>
              <w:t>4</w:t>
            </w:r>
          </w:p>
        </w:tc>
        <w:tc>
          <w:tcPr>
            <w:tcW w:w="947" w:type="dxa"/>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0%</w:t>
            </w:r>
          </w:p>
        </w:tc>
      </w:tr>
      <w:tr w:rsidR="0057047F" w:rsidRPr="0089549C" w:rsidTr="00281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7047F" w:rsidRPr="00176DDB" w:rsidRDefault="0057047F" w:rsidP="0057047F">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vAlign w:val="top"/>
          </w:tcPr>
          <w:p w:rsidR="0057047F" w:rsidRPr="0057047F"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47F">
              <w:rPr>
                <w:sz w:val="16"/>
                <w:szCs w:val="16"/>
              </w:rPr>
              <w:t>34</w:t>
            </w:r>
          </w:p>
        </w:tc>
        <w:tc>
          <w:tcPr>
            <w:tcW w:w="947" w:type="dxa"/>
            <w:tcBorders>
              <w:top w:val="nil"/>
              <w:left w:val="nil"/>
              <w:bottom w:val="nil"/>
              <w:right w:val="nil"/>
            </w:tcBorders>
            <w:shd w:val="clear" w:color="000000" w:fill="F2F2F2"/>
            <w:vAlign w:val="top"/>
          </w:tcPr>
          <w:p w:rsidR="0057047F" w:rsidRPr="0057047F"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47F">
              <w:rPr>
                <w:sz w:val="16"/>
                <w:szCs w:val="16"/>
              </w:rPr>
              <w:t>2,221</w:t>
            </w:r>
          </w:p>
        </w:tc>
        <w:tc>
          <w:tcPr>
            <w:tcW w:w="947" w:type="dxa"/>
            <w:tcBorders>
              <w:top w:val="nil"/>
              <w:left w:val="nil"/>
              <w:bottom w:val="nil"/>
              <w:right w:val="nil"/>
            </w:tcBorders>
            <w:shd w:val="clear" w:color="000000" w:fill="F2F2F2"/>
            <w:vAlign w:val="top"/>
          </w:tcPr>
          <w:p w:rsidR="0057047F" w:rsidRPr="0057047F"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47F">
              <w:rPr>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B81E7B" w:rsidP="00AC7084">
      <w:pPr>
        <w:pStyle w:val="AHPRAbody"/>
        <w:spacing w:after="120"/>
      </w:pPr>
      <w:r w:rsidRPr="00486EC7">
        <w:t xml:space="preserve">At any time, </w:t>
      </w:r>
      <w:r>
        <w:t>there are notifications at different stages.</w:t>
      </w:r>
      <w:r w:rsidR="00887D18">
        <w:t xml:space="preserve"> </w:t>
      </w:r>
      <w:r>
        <w:t xml:space="preserve">Table 6 shows </w:t>
      </w:r>
      <w:r w:rsidR="00B95F8F">
        <w:t xml:space="preserve">the </w:t>
      </w:r>
      <w:r>
        <w:t>number of open notifications at each stage of the process, as at the end of the latest quarter.</w:t>
      </w:r>
    </w:p>
    <w:p w:rsidR="00176DDB" w:rsidRDefault="00A965B7" w:rsidP="00AC7084">
      <w:pPr>
        <w:pStyle w:val="AHPRAbody"/>
        <w:spacing w:after="120"/>
      </w:pPr>
      <w:r>
        <w:t xml:space="preserve">AHPRA aims to reduce the number of </w:t>
      </w:r>
      <w:r w:rsidR="009E06ED">
        <w:t xml:space="preserve">open </w:t>
      </w:r>
      <w:r>
        <w:t xml:space="preserve">notifications </w:t>
      </w:r>
      <w:r w:rsidR="009E06ED">
        <w:t xml:space="preserve">in a </w:t>
      </w:r>
      <w:r>
        <w:t>time</w:t>
      </w:r>
      <w:r w:rsidR="009E06ED">
        <w:t>ly way</w:t>
      </w:r>
      <w:r>
        <w:t>.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7047F" w:rsidRPr="005C41E4" w:rsidTr="0028199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7047F" w:rsidRPr="00737604" w:rsidRDefault="0057047F" w:rsidP="0057047F">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17</w:t>
            </w:r>
          </w:p>
        </w:tc>
        <w:tc>
          <w:tcPr>
            <w:tcW w:w="1030" w:type="pct"/>
            <w:tcBorders>
              <w:top w:val="nil"/>
              <w:left w:val="nil"/>
              <w:bottom w:val="single" w:sz="8" w:space="0" w:color="00BCE4"/>
              <w:right w:val="nil"/>
            </w:tcBorders>
            <w:shd w:val="clear" w:color="000000" w:fill="E6F8FC"/>
            <w:vAlign w:val="top"/>
          </w:tcPr>
          <w:p w:rsidR="0057047F" w:rsidRPr="001C6AC0"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C6AC0">
              <w:rPr>
                <w:b/>
                <w:sz w:val="16"/>
                <w:szCs w:val="16"/>
              </w:rPr>
              <w:t>1,220</w:t>
            </w:r>
          </w:p>
        </w:tc>
        <w:tc>
          <w:tcPr>
            <w:tcW w:w="1028"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w:t>
            </w:r>
          </w:p>
        </w:tc>
      </w:tr>
      <w:tr w:rsidR="0057047F" w:rsidRPr="005C41E4" w:rsidTr="0028199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7047F" w:rsidRPr="00737604" w:rsidRDefault="0057047F" w:rsidP="0057047F">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39</w:t>
            </w:r>
          </w:p>
        </w:tc>
        <w:tc>
          <w:tcPr>
            <w:tcW w:w="1030" w:type="pct"/>
            <w:tcBorders>
              <w:top w:val="nil"/>
              <w:left w:val="nil"/>
              <w:bottom w:val="single" w:sz="8" w:space="0" w:color="00BCE4"/>
              <w:right w:val="nil"/>
            </w:tcBorders>
            <w:shd w:val="clear" w:color="000000" w:fill="E6F8FC"/>
            <w:vAlign w:val="top"/>
          </w:tcPr>
          <w:p w:rsidR="0057047F" w:rsidRPr="001C6AC0"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C6AC0">
              <w:rPr>
                <w:b/>
                <w:sz w:val="16"/>
                <w:szCs w:val="16"/>
              </w:rPr>
              <w:t>2,212</w:t>
            </w:r>
          </w:p>
        </w:tc>
        <w:tc>
          <w:tcPr>
            <w:tcW w:w="1028"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2%</w:t>
            </w:r>
          </w:p>
        </w:tc>
      </w:tr>
      <w:tr w:rsidR="0057047F" w:rsidRPr="005C41E4" w:rsidTr="0028199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7047F" w:rsidRPr="00737604" w:rsidRDefault="0057047F" w:rsidP="0057047F">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3</w:t>
            </w:r>
          </w:p>
        </w:tc>
        <w:tc>
          <w:tcPr>
            <w:tcW w:w="1030" w:type="pct"/>
            <w:tcBorders>
              <w:top w:val="nil"/>
              <w:left w:val="nil"/>
              <w:bottom w:val="single" w:sz="8" w:space="0" w:color="00BCE4"/>
              <w:right w:val="nil"/>
            </w:tcBorders>
            <w:shd w:val="clear" w:color="000000" w:fill="E6F8FC"/>
            <w:vAlign w:val="top"/>
          </w:tcPr>
          <w:p w:rsidR="0057047F" w:rsidRPr="001C6AC0"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C6AC0">
              <w:rPr>
                <w:b/>
                <w:sz w:val="16"/>
                <w:szCs w:val="16"/>
              </w:rPr>
              <w:t>204</w:t>
            </w:r>
          </w:p>
        </w:tc>
        <w:tc>
          <w:tcPr>
            <w:tcW w:w="1028"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w:t>
            </w:r>
          </w:p>
        </w:tc>
      </w:tr>
      <w:tr w:rsidR="0057047F" w:rsidRPr="005C41E4" w:rsidTr="0028199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7047F" w:rsidRPr="00737604" w:rsidRDefault="0057047F" w:rsidP="0057047F">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5</w:t>
            </w:r>
          </w:p>
        </w:tc>
        <w:tc>
          <w:tcPr>
            <w:tcW w:w="1030" w:type="pct"/>
            <w:tcBorders>
              <w:top w:val="nil"/>
              <w:left w:val="nil"/>
              <w:bottom w:val="single" w:sz="8" w:space="0" w:color="00BCE4"/>
              <w:right w:val="nil"/>
            </w:tcBorders>
            <w:shd w:val="clear" w:color="000000" w:fill="E6F8FC"/>
            <w:vAlign w:val="top"/>
          </w:tcPr>
          <w:p w:rsidR="0057047F" w:rsidRPr="001C6AC0"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C6AC0">
              <w:rPr>
                <w:b/>
                <w:sz w:val="16"/>
                <w:szCs w:val="16"/>
              </w:rPr>
              <w:t>57</w:t>
            </w:r>
          </w:p>
        </w:tc>
        <w:tc>
          <w:tcPr>
            <w:tcW w:w="1028"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9%</w:t>
            </w:r>
          </w:p>
        </w:tc>
      </w:tr>
      <w:tr w:rsidR="0057047F" w:rsidRPr="005C41E4" w:rsidTr="0028199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7047F" w:rsidRPr="00737604" w:rsidRDefault="0057047F" w:rsidP="0057047F">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3</w:t>
            </w:r>
          </w:p>
        </w:tc>
        <w:tc>
          <w:tcPr>
            <w:tcW w:w="1030" w:type="pct"/>
            <w:tcBorders>
              <w:top w:val="nil"/>
              <w:left w:val="nil"/>
              <w:bottom w:val="single" w:sz="8" w:space="0" w:color="00BCE4"/>
              <w:right w:val="nil"/>
            </w:tcBorders>
            <w:shd w:val="clear" w:color="000000" w:fill="E6F8FC"/>
            <w:vAlign w:val="top"/>
          </w:tcPr>
          <w:p w:rsidR="0057047F" w:rsidRPr="001C6AC0"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C6AC0">
              <w:rPr>
                <w:b/>
                <w:sz w:val="16"/>
                <w:szCs w:val="16"/>
              </w:rPr>
              <w:t>36</w:t>
            </w:r>
          </w:p>
        </w:tc>
        <w:tc>
          <w:tcPr>
            <w:tcW w:w="1028"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8%</w:t>
            </w:r>
          </w:p>
        </w:tc>
      </w:tr>
      <w:tr w:rsidR="0057047F" w:rsidRPr="005C41E4" w:rsidTr="0028199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7047F" w:rsidRPr="00737604" w:rsidRDefault="0057047F" w:rsidP="0057047F">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5</w:t>
            </w:r>
          </w:p>
        </w:tc>
        <w:tc>
          <w:tcPr>
            <w:tcW w:w="1030" w:type="pct"/>
            <w:tcBorders>
              <w:top w:val="nil"/>
              <w:left w:val="nil"/>
              <w:bottom w:val="single" w:sz="8" w:space="0" w:color="00BCE4"/>
              <w:right w:val="nil"/>
            </w:tcBorders>
            <w:shd w:val="clear" w:color="000000" w:fill="E6F8FC"/>
            <w:vAlign w:val="top"/>
          </w:tcPr>
          <w:p w:rsidR="0057047F" w:rsidRPr="001C6AC0" w:rsidRDefault="0057047F" w:rsidP="005704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C6AC0">
              <w:rPr>
                <w:b/>
                <w:sz w:val="16"/>
                <w:szCs w:val="16"/>
              </w:rPr>
              <w:t>338</w:t>
            </w:r>
          </w:p>
        </w:tc>
        <w:tc>
          <w:tcPr>
            <w:tcW w:w="1028" w:type="pct"/>
            <w:tcBorders>
              <w:top w:val="nil"/>
              <w:left w:val="nil"/>
              <w:bottom w:val="single" w:sz="8" w:space="0" w:color="00BCE4"/>
              <w:right w:val="nil"/>
            </w:tcBorders>
            <w:vAlign w:val="top"/>
          </w:tcPr>
          <w:p w:rsidR="0057047F" w:rsidRPr="0057047F" w:rsidRDefault="0057047F" w:rsidP="0057047F">
            <w:pPr>
              <w:jc w:val="right"/>
              <w:cnfStyle w:val="000000000000" w:firstRow="0" w:lastRow="0" w:firstColumn="0" w:lastColumn="0" w:oddVBand="0" w:evenVBand="0" w:oddHBand="0" w:evenHBand="0" w:firstRowFirstColumn="0" w:firstRowLastColumn="0" w:lastRowFirstColumn="0" w:lastRowLastColumn="0"/>
              <w:rPr>
                <w:sz w:val="16"/>
                <w:szCs w:val="16"/>
              </w:rPr>
            </w:pPr>
            <w:r w:rsidRPr="0057047F">
              <w:rPr>
                <w:sz w:val="16"/>
                <w:szCs w:val="16"/>
              </w:rPr>
              <w:t>1%</w:t>
            </w:r>
          </w:p>
        </w:tc>
      </w:tr>
      <w:tr w:rsidR="0057047F" w:rsidRPr="002205F8" w:rsidTr="00281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57047F" w:rsidRPr="00737604" w:rsidRDefault="0057047F" w:rsidP="0057047F">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Borders>
              <w:top w:val="single" w:sz="8" w:space="0" w:color="00BCE4"/>
              <w:left w:val="nil"/>
              <w:bottom w:val="nil"/>
              <w:right w:val="nil"/>
            </w:tcBorders>
            <w:vAlign w:val="top"/>
          </w:tcPr>
          <w:p w:rsidR="0057047F" w:rsidRPr="0057047F"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47F">
              <w:rPr>
                <w:sz w:val="16"/>
                <w:szCs w:val="16"/>
              </w:rPr>
              <w:t>72</w:t>
            </w:r>
          </w:p>
        </w:tc>
        <w:tc>
          <w:tcPr>
            <w:tcW w:w="1030" w:type="pct"/>
            <w:tcBorders>
              <w:top w:val="single" w:sz="8" w:space="0" w:color="00BCE4"/>
              <w:left w:val="nil"/>
              <w:bottom w:val="nil"/>
              <w:right w:val="nil"/>
            </w:tcBorders>
            <w:shd w:val="clear" w:color="auto" w:fill="F2F2F2"/>
            <w:vAlign w:val="top"/>
          </w:tcPr>
          <w:p w:rsidR="0057047F" w:rsidRPr="001C6AC0"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1C6AC0">
              <w:rPr>
                <w:sz w:val="16"/>
                <w:szCs w:val="16"/>
              </w:rPr>
              <w:t>4,067</w:t>
            </w:r>
          </w:p>
        </w:tc>
        <w:tc>
          <w:tcPr>
            <w:tcW w:w="1028" w:type="pct"/>
            <w:tcBorders>
              <w:top w:val="nil"/>
              <w:left w:val="nil"/>
              <w:bottom w:val="nil"/>
              <w:right w:val="nil"/>
            </w:tcBorders>
            <w:shd w:val="clear" w:color="000000" w:fill="F2F2F2"/>
            <w:vAlign w:val="top"/>
          </w:tcPr>
          <w:p w:rsidR="0057047F" w:rsidRPr="0057047F" w:rsidRDefault="0057047F" w:rsidP="0057047F">
            <w:pPr>
              <w:jc w:val="right"/>
              <w:cnfStyle w:val="010000000000" w:firstRow="0" w:lastRow="1" w:firstColumn="0" w:lastColumn="0" w:oddVBand="0" w:evenVBand="0" w:oddHBand="0" w:evenHBand="0" w:firstRowFirstColumn="0" w:firstRowLastColumn="0" w:lastRowFirstColumn="0" w:lastRowLastColumn="0"/>
              <w:rPr>
                <w:sz w:val="16"/>
                <w:szCs w:val="16"/>
              </w:rPr>
            </w:pPr>
            <w:r w:rsidRPr="0057047F">
              <w:rPr>
                <w:sz w:val="16"/>
                <w:szCs w:val="16"/>
              </w:rPr>
              <w:t>2%</w:t>
            </w:r>
          </w:p>
        </w:tc>
      </w:tr>
    </w:tbl>
    <w:bookmarkEnd w:id="94"/>
    <w:bookmarkEnd w:id="95"/>
    <w:bookmarkEnd w:id="96"/>
    <w:p w:rsidR="00DE0291" w:rsidRPr="00317862" w:rsidRDefault="00DE0291" w:rsidP="00835C72">
      <w:pPr>
        <w:pStyle w:val="AHPRAbody"/>
        <w:spacing w:after="60"/>
        <w:rPr>
          <w:b/>
          <w:color w:val="007DC3"/>
          <w:szCs w:val="20"/>
        </w:rPr>
      </w:pPr>
      <w:r w:rsidRPr="00114FC1">
        <w:rPr>
          <w:b/>
          <w:color w:val="007DC3"/>
          <w:szCs w:val="20"/>
        </w:rPr>
        <w:t>Table 7: Change in open notifications</w:t>
      </w:r>
      <w:r w:rsidR="009C3A83" w:rsidRPr="00114FC1">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536A3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9D48C1"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281998" w:rsidRPr="005C41E4" w:rsidTr="000B2CE6">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81998" w:rsidRPr="00737604" w:rsidRDefault="00281998" w:rsidP="00281998">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Borders>
              <w:top w:val="nil"/>
              <w:left w:val="nil"/>
              <w:bottom w:val="single" w:sz="8" w:space="0" w:color="00BCE4"/>
              <w:right w:val="nil"/>
            </w:tcBorders>
          </w:tcPr>
          <w:p w:rsidR="00281998" w:rsidRDefault="00281998" w:rsidP="00281998">
            <w:pPr>
              <w:jc w:val="right"/>
              <w:cnfStyle w:val="000000000000" w:firstRow="0" w:lastRow="0" w:firstColumn="0" w:lastColumn="0" w:oddVBand="0" w:evenVBand="0" w:oddHBand="0" w:evenHBand="0" w:firstRowFirstColumn="0" w:firstRowLastColumn="0" w:lastRowFirstColumn="0" w:lastRowLastColumn="0"/>
            </w:pPr>
            <w:r>
              <w:rPr>
                <w:rFonts w:eastAsia="Arial"/>
                <w:color w:val="000000"/>
                <w:sz w:val="16"/>
              </w:rPr>
              <w:t>77</w:t>
            </w:r>
          </w:p>
        </w:tc>
        <w:tc>
          <w:tcPr>
            <w:tcW w:w="1277" w:type="pct"/>
            <w:tcBorders>
              <w:top w:val="nil"/>
              <w:left w:val="nil"/>
              <w:bottom w:val="single" w:sz="8" w:space="0" w:color="00BCE4"/>
              <w:right w:val="nil"/>
            </w:tcBorders>
          </w:tcPr>
          <w:p w:rsidR="00281998" w:rsidRDefault="00281998" w:rsidP="00281998">
            <w:pPr>
              <w:jc w:val="right"/>
              <w:cnfStyle w:val="000000000000" w:firstRow="0" w:lastRow="0" w:firstColumn="0" w:lastColumn="0" w:oddVBand="0" w:evenVBand="0" w:oddHBand="0" w:evenHBand="0" w:firstRowFirstColumn="0" w:firstRowLastColumn="0" w:lastRowFirstColumn="0" w:lastRowLastColumn="0"/>
            </w:pPr>
            <w:r>
              <w:rPr>
                <w:rFonts w:eastAsia="Arial"/>
                <w:b/>
                <w:color w:val="000000"/>
                <w:sz w:val="16"/>
              </w:rPr>
              <w:t>4,187</w:t>
            </w:r>
          </w:p>
        </w:tc>
      </w:tr>
      <w:tr w:rsidR="00281998" w:rsidRPr="005C41E4" w:rsidTr="000B2CE6">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81998" w:rsidRPr="00737604" w:rsidRDefault="00281998" w:rsidP="00281998">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Borders>
              <w:top w:val="nil"/>
              <w:left w:val="nil"/>
              <w:bottom w:val="single" w:sz="8" w:space="0" w:color="00BCE4"/>
              <w:right w:val="nil"/>
            </w:tcBorders>
          </w:tcPr>
          <w:p w:rsidR="00281998" w:rsidRDefault="00281998" w:rsidP="00281998">
            <w:pPr>
              <w:jc w:val="right"/>
              <w:cnfStyle w:val="000000000000" w:firstRow="0" w:lastRow="0" w:firstColumn="0" w:lastColumn="0" w:oddVBand="0" w:evenVBand="0" w:oddHBand="0" w:evenHBand="0" w:firstRowFirstColumn="0" w:firstRowLastColumn="0" w:lastRowFirstColumn="0" w:lastRowLastColumn="0"/>
            </w:pPr>
            <w:r>
              <w:rPr>
                <w:rFonts w:eastAsia="Arial"/>
                <w:color w:val="000000"/>
                <w:sz w:val="16"/>
              </w:rPr>
              <w:t>28</w:t>
            </w:r>
          </w:p>
        </w:tc>
        <w:tc>
          <w:tcPr>
            <w:tcW w:w="1277" w:type="pct"/>
            <w:tcBorders>
              <w:top w:val="nil"/>
              <w:left w:val="nil"/>
              <w:bottom w:val="single" w:sz="8" w:space="0" w:color="00BCE4"/>
              <w:right w:val="nil"/>
            </w:tcBorders>
          </w:tcPr>
          <w:p w:rsidR="00281998" w:rsidRDefault="00281998" w:rsidP="00281998">
            <w:pPr>
              <w:jc w:val="right"/>
              <w:cnfStyle w:val="000000000000" w:firstRow="0" w:lastRow="0" w:firstColumn="0" w:lastColumn="0" w:oddVBand="0" w:evenVBand="0" w:oddHBand="0" w:evenHBand="0" w:firstRowFirstColumn="0" w:firstRowLastColumn="0" w:lastRowFirstColumn="0" w:lastRowLastColumn="0"/>
            </w:pPr>
            <w:r>
              <w:rPr>
                <w:rFonts w:eastAsia="Arial"/>
                <w:b/>
                <w:color w:val="000000"/>
                <w:sz w:val="16"/>
              </w:rPr>
              <w:t>2,101</w:t>
            </w:r>
          </w:p>
        </w:tc>
      </w:tr>
      <w:tr w:rsidR="00281998" w:rsidRPr="005C41E4" w:rsidTr="000B2CE6">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81998" w:rsidRPr="00737604" w:rsidRDefault="00281998" w:rsidP="00281998">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Borders>
              <w:top w:val="nil"/>
              <w:left w:val="nil"/>
              <w:bottom w:val="single" w:sz="8" w:space="0" w:color="00BCE4"/>
              <w:right w:val="nil"/>
            </w:tcBorders>
          </w:tcPr>
          <w:p w:rsidR="00281998" w:rsidRDefault="00281998" w:rsidP="00281998">
            <w:pPr>
              <w:jc w:val="right"/>
              <w:cnfStyle w:val="000000000000" w:firstRow="0" w:lastRow="0" w:firstColumn="0" w:lastColumn="0" w:oddVBand="0" w:evenVBand="0" w:oddHBand="0" w:evenHBand="0" w:firstRowFirstColumn="0" w:firstRowLastColumn="0" w:lastRowFirstColumn="0" w:lastRowLastColumn="0"/>
            </w:pPr>
            <w:r>
              <w:rPr>
                <w:rFonts w:eastAsia="Arial"/>
                <w:color w:val="000000"/>
                <w:sz w:val="16"/>
              </w:rPr>
              <w:t>34</w:t>
            </w:r>
          </w:p>
        </w:tc>
        <w:tc>
          <w:tcPr>
            <w:tcW w:w="1277" w:type="pct"/>
            <w:tcBorders>
              <w:top w:val="nil"/>
              <w:left w:val="nil"/>
              <w:bottom w:val="single" w:sz="8" w:space="0" w:color="00BCE4"/>
              <w:right w:val="nil"/>
            </w:tcBorders>
          </w:tcPr>
          <w:p w:rsidR="00281998" w:rsidRDefault="00281998" w:rsidP="00281998">
            <w:pPr>
              <w:jc w:val="right"/>
              <w:cnfStyle w:val="000000000000" w:firstRow="0" w:lastRow="0" w:firstColumn="0" w:lastColumn="0" w:oddVBand="0" w:evenVBand="0" w:oddHBand="0" w:evenHBand="0" w:firstRowFirstColumn="0" w:firstRowLastColumn="0" w:lastRowFirstColumn="0" w:lastRowLastColumn="0"/>
            </w:pPr>
            <w:r>
              <w:rPr>
                <w:rFonts w:eastAsia="Arial"/>
                <w:b/>
                <w:color w:val="000000"/>
                <w:sz w:val="16"/>
              </w:rPr>
              <w:t>2,221</w:t>
            </w:r>
          </w:p>
        </w:tc>
      </w:tr>
      <w:tr w:rsidR="00281998" w:rsidRPr="005C41E4" w:rsidTr="000B2CE6">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281998" w:rsidRPr="00737604" w:rsidRDefault="00281998" w:rsidP="00281998">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Borders>
              <w:top w:val="nil"/>
              <w:left w:val="nil"/>
              <w:bottom w:val="single" w:sz="8" w:space="0" w:color="00BCE4"/>
              <w:right w:val="nil"/>
            </w:tcBorders>
          </w:tcPr>
          <w:p w:rsidR="00281998" w:rsidRDefault="00281998" w:rsidP="00281998">
            <w:pPr>
              <w:jc w:val="right"/>
              <w:cnfStyle w:val="000000000000" w:firstRow="0" w:lastRow="0" w:firstColumn="0" w:lastColumn="0" w:oddVBand="0" w:evenVBand="0" w:oddHBand="0" w:evenHBand="0" w:firstRowFirstColumn="0" w:firstRowLastColumn="0" w:lastRowFirstColumn="0" w:lastRowLastColumn="0"/>
            </w:pPr>
            <w:r>
              <w:rPr>
                <w:rFonts w:eastAsia="Arial"/>
                <w:color w:val="000000"/>
                <w:sz w:val="16"/>
              </w:rPr>
              <w:t>72</w:t>
            </w:r>
          </w:p>
        </w:tc>
        <w:tc>
          <w:tcPr>
            <w:tcW w:w="1277" w:type="pct"/>
            <w:tcBorders>
              <w:top w:val="nil"/>
              <w:left w:val="nil"/>
              <w:bottom w:val="single" w:sz="8" w:space="0" w:color="00BCE4"/>
              <w:right w:val="nil"/>
            </w:tcBorders>
          </w:tcPr>
          <w:p w:rsidR="00281998" w:rsidRDefault="00281998" w:rsidP="00281998">
            <w:pPr>
              <w:jc w:val="right"/>
              <w:cnfStyle w:val="000000000000" w:firstRow="0" w:lastRow="0" w:firstColumn="0" w:lastColumn="0" w:oddVBand="0" w:evenVBand="0" w:oddHBand="0" w:evenHBand="0" w:firstRowFirstColumn="0" w:firstRowLastColumn="0" w:lastRowFirstColumn="0" w:lastRowLastColumn="0"/>
            </w:pPr>
            <w:r>
              <w:rPr>
                <w:rFonts w:eastAsia="Arial"/>
                <w:b/>
                <w:color w:val="000000"/>
                <w:sz w:val="16"/>
              </w:rPr>
              <w:t>4,067</w:t>
            </w:r>
          </w:p>
        </w:tc>
      </w:tr>
      <w:tr w:rsidR="004301BD" w:rsidRPr="005C41E4" w:rsidTr="000B2CE6">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4301BD" w:rsidRPr="00022C8B" w:rsidRDefault="004301BD" w:rsidP="004301BD">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4301BD" w:rsidRPr="00781476" w:rsidRDefault="007506A5" w:rsidP="000B2CE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95616" behindDoc="0" locked="0" layoutInCell="1" allowOverlap="1" wp14:anchorId="24BE8682">
                      <wp:simplePos x="0" y="0"/>
                      <wp:positionH relativeFrom="column">
                        <wp:posOffset>367030</wp:posOffset>
                      </wp:positionH>
                      <wp:positionV relativeFrom="paragraph">
                        <wp:posOffset>37465</wp:posOffset>
                      </wp:positionV>
                      <wp:extent cx="52705" cy="45085"/>
                      <wp:effectExtent l="35560" t="14605" r="35560" b="45085"/>
                      <wp:wrapNone/>
                      <wp:docPr id="20"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129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28.9pt;margin-top:2.95pt;width:4.15pt;height:3.5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" fillcolor="#007dc3" strokecolor="#007dc3" strokeweight="2pt"/>
                  </w:pict>
                </mc:Fallback>
              </mc:AlternateContent>
            </w:r>
            <w:r w:rsidR="00281998">
              <w:rPr>
                <w:b/>
                <w:sz w:val="16"/>
                <w:szCs w:val="16"/>
              </w:rPr>
              <w:t>5</w:t>
            </w:r>
          </w:p>
        </w:tc>
        <w:tc>
          <w:tcPr>
            <w:tcW w:w="1277" w:type="pct"/>
          </w:tcPr>
          <w:p w:rsidR="004301BD" w:rsidRPr="00781476" w:rsidRDefault="007506A5" w:rsidP="000B2CE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93568" behindDoc="0" locked="0" layoutInCell="1" allowOverlap="1" wp14:anchorId="28574038">
                      <wp:simplePos x="0" y="0"/>
                      <wp:positionH relativeFrom="column">
                        <wp:posOffset>278765</wp:posOffset>
                      </wp:positionH>
                      <wp:positionV relativeFrom="paragraph">
                        <wp:posOffset>50165</wp:posOffset>
                      </wp:positionV>
                      <wp:extent cx="52705" cy="45085"/>
                      <wp:effectExtent l="43815" t="17780" r="36830" b="41910"/>
                      <wp:wrapNone/>
                      <wp:docPr id="1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CB67D" id="AutoShape 144" o:spid="_x0000_s1026" type="#_x0000_t5" style="position:absolute;margin-left:21.95pt;margin-top:3.95pt;width:4.15pt;height:3.5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" fillcolor="#007dc3" strokecolor="#007dc3" strokeweight="2pt"/>
                  </w:pict>
                </mc:Fallback>
              </mc:AlternateContent>
            </w:r>
            <w:r w:rsidR="00281998">
              <w:rPr>
                <w:b/>
                <w:sz w:val="16"/>
                <w:szCs w:val="16"/>
              </w:rPr>
              <w:t>120</w:t>
            </w:r>
          </w:p>
        </w:tc>
      </w:tr>
      <w:tr w:rsidR="004301BD" w:rsidRPr="005C41E4" w:rsidTr="000B2C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4301BD" w:rsidRPr="00022C8B" w:rsidRDefault="004301BD" w:rsidP="004301BD">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F2F2F2"/>
          </w:tcPr>
          <w:p w:rsidR="004301BD" w:rsidRPr="004301BD" w:rsidRDefault="007506A5" w:rsidP="000B2CE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98688" behindDoc="0" locked="0" layoutInCell="1" allowOverlap="1" wp14:anchorId="6214D84D">
                      <wp:simplePos x="0" y="0"/>
                      <wp:positionH relativeFrom="column">
                        <wp:posOffset>257810</wp:posOffset>
                      </wp:positionH>
                      <wp:positionV relativeFrom="paragraph">
                        <wp:posOffset>37465</wp:posOffset>
                      </wp:positionV>
                      <wp:extent cx="52705" cy="45085"/>
                      <wp:effectExtent l="40640" t="19685" r="40005" b="40005"/>
                      <wp:wrapNone/>
                      <wp:docPr id="1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E2E0C" id="AutoShape 148" o:spid="_x0000_s1026" type="#_x0000_t5" style="position:absolute;margin-left:20.3pt;margin-top:2.95pt;width:4.15pt;height:3.5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" fillcolor="#007dc3" strokecolor="#007dc3" strokeweight="2pt"/>
                  </w:pict>
                </mc:Fallback>
              </mc:AlternateContent>
            </w:r>
            <w:r w:rsidR="00281998">
              <w:rPr>
                <w:sz w:val="16"/>
                <w:szCs w:val="16"/>
              </w:rPr>
              <w:t>6</w:t>
            </w:r>
            <w:r w:rsidR="004301BD" w:rsidRPr="004301BD">
              <w:rPr>
                <w:sz w:val="16"/>
                <w:szCs w:val="16"/>
              </w:rPr>
              <w:t>%</w:t>
            </w:r>
          </w:p>
        </w:tc>
        <w:tc>
          <w:tcPr>
            <w:tcW w:w="1277" w:type="pct"/>
            <w:shd w:val="clear" w:color="auto" w:fill="F2F2F2"/>
          </w:tcPr>
          <w:p w:rsidR="004301BD" w:rsidRPr="004301BD" w:rsidRDefault="007506A5" w:rsidP="000B2CE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97664" behindDoc="0" locked="0" layoutInCell="1" allowOverlap="1" wp14:anchorId="6F872554">
                      <wp:simplePos x="0" y="0"/>
                      <wp:positionH relativeFrom="column">
                        <wp:posOffset>278765</wp:posOffset>
                      </wp:positionH>
                      <wp:positionV relativeFrom="paragraph">
                        <wp:posOffset>50165</wp:posOffset>
                      </wp:positionV>
                      <wp:extent cx="52705" cy="45085"/>
                      <wp:effectExtent l="43815" t="13335" r="36830" b="46355"/>
                      <wp:wrapNone/>
                      <wp:docPr id="1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708E9" id="AutoShape 147" o:spid="_x0000_s1026" type="#_x0000_t5" style="position:absolute;margin-left:21.95pt;margin-top:3.95pt;width:4.15pt;height:3.5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" fillcolor="#007dc3" strokecolor="#007dc3" strokeweight="2pt"/>
                  </w:pict>
                </mc:Fallback>
              </mc:AlternateContent>
            </w:r>
            <w:r w:rsidR="00281998">
              <w:rPr>
                <w:sz w:val="16"/>
                <w:szCs w:val="16"/>
              </w:rPr>
              <w:t>3</w:t>
            </w:r>
            <w:r w:rsidR="004301BD" w:rsidRPr="004301BD">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7506A5" w:rsidP="008470AE">
      <w:pPr>
        <w:pStyle w:val="TOC02"/>
        <w:numPr>
          <w:ilvl w:val="0"/>
          <w:numId w:val="0"/>
        </w:numPr>
        <w:jc w:val="center"/>
      </w:pPr>
      <w:r>
        <w:rPr>
          <w:noProof/>
          <w:lang w:eastAsia="en-AU"/>
        </w:rPr>
        <w:lastRenderedPageBreak/>
        <w:drawing>
          <wp:inline distT="0" distB="0" distL="0" distR="0">
            <wp:extent cx="5695950" cy="2733675"/>
            <wp:effectExtent l="0" t="0" r="0" b="0"/>
            <wp:docPr id="3" name="Picture 5" descr="Notifications-flowchart-Interim-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flowchart-Interim-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2733675"/>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 xml:space="preserve">They follow the principles of </w:t>
      </w:r>
      <w:r w:rsidR="009E06ED">
        <w:rPr>
          <w:rFonts w:eastAsia="Times New Roman"/>
          <w:szCs w:val="20"/>
          <w:lang w:eastAsia="en-AU"/>
        </w:rPr>
        <w:t>procedural fairness</w:t>
      </w:r>
      <w:r w:rsidR="00DE0291">
        <w:rPr>
          <w:rFonts w:eastAsia="Times New Roman"/>
          <w:szCs w:val="20"/>
          <w:lang w:eastAsia="en-AU"/>
        </w:rPr>
        <w:t xml:space="preserv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9E06ED" w:rsidP="001331C1">
      <w:pPr>
        <w:rPr>
          <w:rFonts w:eastAsia="Times New Roman" w:cs="Arial"/>
          <w:sz w:val="20"/>
          <w:szCs w:val="20"/>
          <w:lang w:eastAsia="en-AU"/>
        </w:rPr>
      </w:pPr>
      <w:r>
        <w:rPr>
          <w:rFonts w:eastAsia="Times New Roman" w:cs="Arial"/>
          <w:sz w:val="20"/>
          <w:szCs w:val="20"/>
          <w:lang w:eastAsia="en-AU"/>
        </w:rPr>
        <w:t xml:space="preserve">As a result of an interim action, </w:t>
      </w:r>
      <w:r w:rsidR="001331C1">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281998" w:rsidRPr="00183043"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470AE" w:rsidRDefault="00281998" w:rsidP="00281998">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28</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0%</w:t>
            </w:r>
          </w:p>
        </w:tc>
      </w:tr>
      <w:tr w:rsidR="00281998" w:rsidRPr="00183043"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470AE" w:rsidRDefault="00281998" w:rsidP="00281998">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5</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41</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12%</w:t>
            </w:r>
          </w:p>
        </w:tc>
      </w:tr>
      <w:tr w:rsidR="00281998" w:rsidRPr="00183043"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470AE" w:rsidRDefault="00281998" w:rsidP="00281998">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1</w:t>
            </w: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23</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4%</w:t>
            </w:r>
          </w:p>
        </w:tc>
      </w:tr>
      <w:tr w:rsidR="00281998" w:rsidRPr="00183043" w:rsidTr="0028199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81998" w:rsidRPr="008470AE" w:rsidRDefault="00281998" w:rsidP="00281998">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81998">
              <w:rPr>
                <w:b/>
                <w:sz w:val="16"/>
                <w:szCs w:val="16"/>
              </w:rPr>
              <w:t>2</w:t>
            </w:r>
          </w:p>
        </w:tc>
        <w:tc>
          <w:tcPr>
            <w:tcW w:w="947" w:type="dxa"/>
            <w:tcBorders>
              <w:top w:val="nil"/>
              <w:left w:val="nil"/>
              <w:bottom w:val="single" w:sz="8" w:space="0" w:color="00BCE4"/>
              <w:right w:val="nil"/>
            </w:tcBorders>
            <w:vAlign w:val="top"/>
          </w:tcPr>
          <w:p w:rsidR="00281998" w:rsidRPr="00281998" w:rsidRDefault="00281998" w:rsidP="00281998">
            <w:pPr>
              <w:jc w:val="right"/>
              <w:cnfStyle w:val="000000000000" w:firstRow="0" w:lastRow="0" w:firstColumn="0" w:lastColumn="0" w:oddVBand="0" w:evenVBand="0" w:oddHBand="0" w:evenHBand="0" w:firstRowFirstColumn="0" w:firstRowLastColumn="0" w:lastRowFirstColumn="0" w:lastRowLastColumn="0"/>
              <w:rPr>
                <w:sz w:val="16"/>
                <w:szCs w:val="16"/>
              </w:rPr>
            </w:pPr>
            <w:r w:rsidRPr="00281998">
              <w:rPr>
                <w:sz w:val="16"/>
                <w:szCs w:val="16"/>
              </w:rPr>
              <w:t>0%</w:t>
            </w:r>
          </w:p>
        </w:tc>
      </w:tr>
      <w:tr w:rsidR="00281998" w:rsidRPr="00183043" w:rsidTr="00281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81998" w:rsidRPr="008470AE" w:rsidRDefault="00281998" w:rsidP="00281998">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6</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94</w:t>
            </w:r>
          </w:p>
        </w:tc>
        <w:tc>
          <w:tcPr>
            <w:tcW w:w="947" w:type="dxa"/>
            <w:tcBorders>
              <w:top w:val="nil"/>
              <w:left w:val="nil"/>
              <w:bottom w:val="nil"/>
              <w:right w:val="nil"/>
            </w:tcBorders>
            <w:shd w:val="clear" w:color="000000" w:fill="F2F2F2"/>
            <w:vAlign w:val="top"/>
          </w:tcPr>
          <w:p w:rsidR="00281998" w:rsidRPr="00281998" w:rsidRDefault="00281998" w:rsidP="00281998">
            <w:pPr>
              <w:jc w:val="right"/>
              <w:cnfStyle w:val="010000000000" w:firstRow="0" w:lastRow="1" w:firstColumn="0" w:lastColumn="0" w:oddVBand="0" w:evenVBand="0" w:oddHBand="0" w:evenHBand="0" w:firstRowFirstColumn="0" w:firstRowLastColumn="0" w:lastRowFirstColumn="0" w:lastRowLastColumn="0"/>
              <w:rPr>
                <w:sz w:val="16"/>
                <w:szCs w:val="16"/>
              </w:rPr>
            </w:pPr>
            <w:r w:rsidRPr="00281998">
              <w:rPr>
                <w:sz w:val="16"/>
                <w:szCs w:val="16"/>
              </w:rPr>
              <w:t>6%</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281998" w:rsidRPr="005C41E4" w:rsidTr="000B2CE6">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281998" w:rsidRPr="00176DDB" w:rsidRDefault="00281998" w:rsidP="00281998">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281998" w:rsidRDefault="00281998" w:rsidP="008020DD">
            <w:pPr>
              <w:jc w:val="right"/>
              <w:cnfStyle w:val="000000000000" w:firstRow="0" w:lastRow="0" w:firstColumn="0" w:lastColumn="0" w:oddVBand="0" w:evenVBand="0" w:oddHBand="0" w:evenHBand="0" w:firstRowFirstColumn="0" w:firstRowLastColumn="0" w:lastRowFirstColumn="0" w:lastRowLastColumn="0"/>
            </w:pPr>
            <w:r>
              <w:rPr>
                <w:rFonts w:eastAsia="Arial"/>
                <w:color w:val="000000"/>
                <w:sz w:val="16"/>
              </w:rPr>
              <w:t>6</w:t>
            </w:r>
          </w:p>
        </w:tc>
        <w:tc>
          <w:tcPr>
            <w:tcW w:w="1541" w:type="dxa"/>
            <w:shd w:val="clear" w:color="auto" w:fill="E6F8FC"/>
          </w:tcPr>
          <w:p w:rsidR="00281998" w:rsidRDefault="00281998" w:rsidP="008020DD">
            <w:pPr>
              <w:jc w:val="right"/>
              <w:cnfStyle w:val="000000000000" w:firstRow="0" w:lastRow="0" w:firstColumn="0" w:lastColumn="0" w:oddVBand="0" w:evenVBand="0" w:oddHBand="0" w:evenHBand="0" w:firstRowFirstColumn="0" w:firstRowLastColumn="0" w:lastRowFirstColumn="0" w:lastRowLastColumn="0"/>
            </w:pPr>
            <w:r>
              <w:rPr>
                <w:rFonts w:eastAsia="Arial"/>
                <w:b/>
                <w:color w:val="000000"/>
                <w:sz w:val="16"/>
              </w:rPr>
              <w:t>7</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0D3500">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7506A5" w:rsidP="00814D50">
      <w:pPr>
        <w:pStyle w:val="TOC02"/>
        <w:numPr>
          <w:ilvl w:val="0"/>
          <w:numId w:val="0"/>
        </w:numPr>
        <w:ind w:left="360" w:hanging="360"/>
        <w:jc w:val="center"/>
      </w:pPr>
      <w:r>
        <w:rPr>
          <w:noProof/>
        </w:rPr>
        <w:lastRenderedPageBreak/>
        <w:drawing>
          <wp:inline distT="0" distB="0" distL="0" distR="0">
            <wp:extent cx="5695950" cy="2733675"/>
            <wp:effectExtent l="0" t="0" r="0" b="0"/>
            <wp:docPr id="6" name="Picture 6" descr="Notifications-flowchart-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flowchart-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2733675"/>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2" w:name="_Toc446585816"/>
      <w:r>
        <w:t>Acceptance</w:t>
      </w:r>
      <w:bookmarkEnd w:id="122"/>
    </w:p>
    <w:p w:rsidR="00B81E7B" w:rsidRDefault="004C73B1" w:rsidP="00B81E7B">
      <w:pPr>
        <w:pStyle w:val="AHPRAbody"/>
      </w:pPr>
      <w:bookmarkStart w:id="123"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BC6CFF" w:rsidRDefault="00BC6CFF" w:rsidP="000E461E">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C3284" w:rsidRDefault="002C3284" w:rsidP="002C3284">
      <w:pPr>
        <w:rPr>
          <w:rFonts w:eastAsia="Times New Roman" w:cs="Arial"/>
          <w:sz w:val="20"/>
          <w:szCs w:val="20"/>
          <w:lang w:eastAsia="en-AU"/>
        </w:rPr>
      </w:pPr>
      <w:r>
        <w:rPr>
          <w:rFonts w:eastAsia="Times New Roman" w:cs="Arial"/>
          <w:sz w:val="20"/>
          <w:szCs w:val="20"/>
          <w:lang w:eastAsia="en-AU"/>
        </w:rPr>
        <w:t xml:space="preserve">Nationally, during the quarter, </w:t>
      </w:r>
      <w:r w:rsidRPr="003D05CA">
        <w:rPr>
          <w:rFonts w:eastAsia="Times New Roman" w:cs="Arial"/>
          <w:sz w:val="20"/>
          <w:szCs w:val="20"/>
          <w:lang w:eastAsia="en-AU"/>
        </w:rPr>
        <w:t>over 9</w:t>
      </w:r>
      <w:r w:rsidR="003D05CA">
        <w:rPr>
          <w:rFonts w:eastAsia="Times New Roman" w:cs="Arial"/>
          <w:sz w:val="20"/>
          <w:szCs w:val="20"/>
          <w:lang w:eastAsia="en-AU"/>
        </w:rPr>
        <w:t>7</w:t>
      </w:r>
      <w:r w:rsidRPr="003D05CA">
        <w:rPr>
          <w:rFonts w:eastAsia="Times New Roman" w:cs="Arial"/>
          <w:sz w:val="20"/>
          <w:szCs w:val="20"/>
          <w:lang w:eastAsia="en-AU"/>
        </w:rPr>
        <w:t>% of these</w:t>
      </w:r>
      <w:r>
        <w:rPr>
          <w:rFonts w:eastAsia="Times New Roman" w:cs="Arial"/>
          <w:sz w:val="20"/>
          <w:szCs w:val="20"/>
          <w:lang w:eastAsia="en-AU"/>
        </w:rPr>
        <w:t xml:space="preserve"> preliminary assessments were completed within the 60 days required by the National Law.</w:t>
      </w:r>
    </w:p>
    <w:p w:rsidR="000E461E" w:rsidRPr="000E461E" w:rsidRDefault="000E461E" w:rsidP="000E461E">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81E7B"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r w:rsidR="00BC6CFF">
        <w:rPr>
          <w:rFonts w:eastAsia="Times New Roman" w:cs="Arial"/>
          <w:sz w:val="20"/>
          <w:szCs w:val="20"/>
          <w:lang w:eastAsia="en-AU"/>
        </w:rPr>
        <w:t xml:space="preserve"> </w:t>
      </w:r>
      <w:r w:rsidR="00B81E7B">
        <w:rPr>
          <w:rFonts w:eastAsia="Times New Roman" w:cs="Arial"/>
          <w:sz w:val="20"/>
          <w:szCs w:val="20"/>
          <w:lang w:eastAsia="en-AU"/>
        </w:rPr>
        <w:t xml:space="preserve">Table </w:t>
      </w:r>
      <w:r w:rsidR="001D6714">
        <w:rPr>
          <w:rFonts w:eastAsia="Times New Roman" w:cs="Arial"/>
          <w:sz w:val="20"/>
          <w:szCs w:val="20"/>
          <w:lang w:eastAsia="en-AU"/>
        </w:rPr>
        <w:t>1</w:t>
      </w:r>
      <w:r w:rsidR="000E461E">
        <w:rPr>
          <w:rFonts w:eastAsia="Times New Roman" w:cs="Arial"/>
          <w:sz w:val="20"/>
          <w:szCs w:val="20"/>
          <w:lang w:eastAsia="en-AU"/>
        </w:rPr>
        <w:t>1</w:t>
      </w:r>
      <w:r w:rsidR="00B81E7B">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sidR="00B81E7B">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0E461E">
        <w:rPr>
          <w:rFonts w:eastAsia="Times New Roman" w:cs="Arial"/>
          <w:sz w:val="20"/>
          <w:szCs w:val="20"/>
          <w:lang w:eastAsia="en-AU"/>
        </w:rPr>
        <w:t>2</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2C3284" w:rsidRDefault="002C3284">
      <w:pPr>
        <w:spacing w:after="0"/>
        <w:rPr>
          <w:rFonts w:cs="Arial"/>
          <w:b/>
          <w:color w:val="007DC3"/>
          <w:sz w:val="20"/>
          <w:szCs w:val="20"/>
        </w:rPr>
      </w:pPr>
      <w:r>
        <w:rPr>
          <w:b/>
          <w:color w:val="007DC3"/>
          <w:szCs w:val="20"/>
        </w:rPr>
        <w:br w:type="page"/>
      </w:r>
    </w:p>
    <w:p w:rsidR="000E461E" w:rsidRPr="00B37297" w:rsidRDefault="000E461E" w:rsidP="00BC6CFF">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C6CFF" w:rsidRPr="00AA0A43" w:rsidTr="0039224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BC6CFF" w:rsidRPr="00AA0A43" w:rsidTr="0039224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BC6CFF" w:rsidRDefault="00BC6CFF">
      <w:pPr>
        <w:spacing w:after="0"/>
        <w:rPr>
          <w:rFonts w:eastAsia="Times New Roman" w:cs="Arial"/>
          <w:sz w:val="20"/>
          <w:szCs w:val="20"/>
          <w:lang w:eastAsia="en-AU"/>
        </w:rPr>
      </w:pPr>
    </w:p>
    <w:p w:rsidR="002C3284" w:rsidRDefault="002C328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0E461E">
        <w:rPr>
          <w:b/>
          <w:color w:val="007DC3"/>
          <w:szCs w:val="20"/>
        </w:rPr>
        <w:t>11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3</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3</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18</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17%</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24</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8%</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8</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197</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4%</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72</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1,340</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5%</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3</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12</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25%</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19</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32</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444</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7%</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14</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12</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2</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3</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109</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3%</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3</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27</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11%</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14</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7%</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19</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153</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12%</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76DDB" w:rsidRDefault="008020DD" w:rsidP="008020DD">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153</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474C74"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20DD" w:rsidRPr="00176DDB" w:rsidRDefault="008020DD" w:rsidP="008020DD">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146</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2,541</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6%</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0E461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83043" w:rsidRDefault="008020DD" w:rsidP="008020DD">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27</w:t>
            </w: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2,022</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183043" w:rsidRDefault="008020DD" w:rsidP="008020DD">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108</w:t>
            </w: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473</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23%</w:t>
            </w:r>
          </w:p>
        </w:tc>
      </w:tr>
      <w:tr w:rsidR="008020DD" w:rsidRPr="00474C74"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20DD" w:rsidRPr="00176DDB" w:rsidRDefault="008020DD" w:rsidP="008020DD">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135</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2,495</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5%</w:t>
            </w:r>
          </w:p>
        </w:tc>
      </w:tr>
    </w:tbl>
    <w:bookmarkEnd w:id="136"/>
    <w:bookmarkEnd w:id="137"/>
    <w:bookmarkEnd w:id="138"/>
    <w:bookmarkEnd w:id="139"/>
    <w:p w:rsidR="00694F41" w:rsidRDefault="00694F41" w:rsidP="00694F41">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C3284">
        <w:rPr>
          <w:rFonts w:cs="Arial"/>
          <w:sz w:val="16"/>
          <w:szCs w:val="16"/>
        </w:rPr>
        <w:t xml:space="preserve">can </w:t>
      </w:r>
      <w:r>
        <w:rPr>
          <w:rFonts w:cs="Arial"/>
          <w:sz w:val="16"/>
          <w:szCs w:val="16"/>
        </w:rPr>
        <w:t xml:space="preserve">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7506A5"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extent cx="5695950" cy="2733675"/>
            <wp:effectExtent l="0" t="0" r="0" b="0"/>
            <wp:docPr id="7" name="Picture 7" descr="Notifications-flowchar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flowchart-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5950" cy="2733675"/>
                    </a:xfrm>
                    <a:prstGeom prst="rect">
                      <a:avLst/>
                    </a:prstGeom>
                    <a:noFill/>
                    <a:ln>
                      <a:noFill/>
                    </a:ln>
                  </pic:spPr>
                </pic:pic>
              </a:graphicData>
            </a:graphic>
          </wp:inline>
        </w:drawing>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0E461E">
        <w:t>3</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0E461E">
        <w:t>4</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0E461E">
        <w:t>5</w:t>
      </w:r>
      <w:r w:rsidRPr="00486EC7">
        <w:t xml:space="preserve"> shows the outcomes of the assessments completed. </w:t>
      </w:r>
    </w:p>
    <w:p w:rsidR="001D6714" w:rsidRPr="000158BA" w:rsidRDefault="00D835CE" w:rsidP="00B81E7B">
      <w:pPr>
        <w:pStyle w:val="AHPRAbody"/>
      </w:pPr>
      <w:r>
        <w:t>Table 1</w:t>
      </w:r>
      <w:r w:rsidR="000E461E">
        <w:t>6</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11</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15</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5</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122</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4%</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16</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1,015</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6</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21</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5</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432</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14</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12</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2</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84</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31</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3%</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9</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132</w:t>
            </w:r>
          </w:p>
        </w:tc>
        <w:tc>
          <w:tcPr>
            <w:tcW w:w="947" w:type="dxa"/>
            <w:tcBorders>
              <w:top w:val="nil"/>
              <w:left w:val="nil"/>
              <w:bottom w:val="single" w:sz="8" w:space="0" w:color="00BCE4"/>
              <w:right w:val="nil"/>
            </w:tcBorders>
            <w:vAlign w:val="top"/>
          </w:tcPr>
          <w:p w:rsidR="008020DD" w:rsidRPr="008020DD" w:rsidRDefault="0057503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8020DD" w:rsidRPr="008020DD">
              <w:rPr>
                <w:sz w:val="16"/>
                <w:szCs w:val="16"/>
              </w:rPr>
              <w:t>1%</w:t>
            </w:r>
          </w:p>
        </w:tc>
      </w:tr>
      <w:tr w:rsidR="008020DD"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6</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89549C"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20DD" w:rsidRPr="006D0053" w:rsidRDefault="008020DD" w:rsidP="008020DD">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29</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1,912</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0E461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5604" w:rsidRPr="005C41E4" w:rsidTr="002E0B1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13</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1,104</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w:t>
            </w:r>
          </w:p>
        </w:tc>
      </w:tr>
      <w:tr w:rsidR="00195604" w:rsidRPr="005C41E4" w:rsidTr="002E0B1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6</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390</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r>
      <w:tr w:rsidR="00195604" w:rsidRPr="005C41E4" w:rsidTr="002E0B1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10</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418</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r>
      <w:tr w:rsidR="00195604" w:rsidRPr="005C41E4" w:rsidTr="002E0B1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BC6CFF" w:rsidRDefault="00195604" w:rsidP="00195604">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3</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182</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r>
      <w:tr w:rsidR="00195604" w:rsidRPr="002205F8" w:rsidTr="002E0B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5604" w:rsidRPr="006D0053" w:rsidRDefault="00195604" w:rsidP="00195604">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29</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1,912</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14</w:t>
            </w: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1,109</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w:t>
            </w: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96</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3</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1</w:t>
            </w: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43</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w:t>
            </w:r>
          </w:p>
        </w:tc>
      </w:tr>
      <w:tr w:rsidR="008020DD" w:rsidRPr="005C41E4" w:rsidTr="0057047F">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87</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7</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9</w:t>
            </w: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498</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2%</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3</w:t>
            </w: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65</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5%</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1</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020DD"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20DD" w:rsidRPr="006D0053" w:rsidRDefault="008020DD" w:rsidP="008020DD">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20DD">
              <w:rPr>
                <w:b/>
                <w:sz w:val="16"/>
                <w:szCs w:val="16"/>
              </w:rPr>
              <w:t>3</w:t>
            </w:r>
          </w:p>
        </w:tc>
        <w:tc>
          <w:tcPr>
            <w:tcW w:w="947" w:type="dxa"/>
            <w:tcBorders>
              <w:top w:val="nil"/>
              <w:left w:val="nil"/>
              <w:bottom w:val="single" w:sz="8" w:space="0" w:color="00BCE4"/>
              <w:right w:val="nil"/>
            </w:tcBorders>
            <w:vAlign w:val="top"/>
          </w:tcPr>
          <w:p w:rsidR="008020DD" w:rsidRPr="008020DD" w:rsidRDefault="008020DD" w:rsidP="008020DD">
            <w:pPr>
              <w:jc w:val="right"/>
              <w:cnfStyle w:val="000000000000" w:firstRow="0" w:lastRow="0" w:firstColumn="0" w:lastColumn="0" w:oddVBand="0" w:evenVBand="0" w:oddHBand="0" w:evenHBand="0" w:firstRowFirstColumn="0" w:firstRowLastColumn="0" w:lastRowFirstColumn="0" w:lastRowLastColumn="0"/>
              <w:rPr>
                <w:sz w:val="16"/>
                <w:szCs w:val="16"/>
              </w:rPr>
            </w:pPr>
            <w:r w:rsidRPr="008020DD">
              <w:rPr>
                <w:sz w:val="16"/>
                <w:szCs w:val="16"/>
              </w:rPr>
              <w:t>0%</w:t>
            </w:r>
          </w:p>
        </w:tc>
      </w:tr>
      <w:tr w:rsidR="008020DD" w:rsidRPr="00474C74"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20DD" w:rsidRPr="006D0053" w:rsidRDefault="008020DD" w:rsidP="008020DD">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Borders>
              <w:top w:val="nil"/>
              <w:left w:val="nil"/>
              <w:bottom w:val="nil"/>
              <w:right w:val="nil"/>
            </w:tcBorders>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29</w:t>
            </w:r>
          </w:p>
        </w:tc>
        <w:tc>
          <w:tcPr>
            <w:tcW w:w="947" w:type="dxa"/>
            <w:tcBorders>
              <w:top w:val="nil"/>
              <w:left w:val="nil"/>
              <w:bottom w:val="nil"/>
              <w:right w:val="nil"/>
            </w:tcBorders>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1,912</w:t>
            </w:r>
          </w:p>
        </w:tc>
        <w:tc>
          <w:tcPr>
            <w:tcW w:w="947" w:type="dxa"/>
            <w:tcBorders>
              <w:top w:val="nil"/>
              <w:left w:val="nil"/>
              <w:bottom w:val="nil"/>
              <w:right w:val="nil"/>
            </w:tcBorders>
            <w:shd w:val="clear" w:color="000000" w:fill="F2F2F2"/>
            <w:vAlign w:val="top"/>
          </w:tcPr>
          <w:p w:rsidR="008020DD" w:rsidRPr="008020DD" w:rsidRDefault="008020DD" w:rsidP="008020DD">
            <w:pPr>
              <w:jc w:val="right"/>
              <w:cnfStyle w:val="010000000000" w:firstRow="0" w:lastRow="1" w:firstColumn="0" w:lastColumn="0" w:oddVBand="0" w:evenVBand="0" w:oddHBand="0" w:evenHBand="0" w:firstRowFirstColumn="0" w:firstRowLastColumn="0" w:lastRowFirstColumn="0" w:lastRowLastColumn="0"/>
              <w:rPr>
                <w:sz w:val="16"/>
                <w:szCs w:val="16"/>
              </w:rPr>
            </w:pPr>
            <w:r w:rsidRPr="008020DD">
              <w:rPr>
                <w:sz w:val="16"/>
                <w:szCs w:val="16"/>
              </w:rPr>
              <w:t>2%</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0E461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14</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815</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133</w:t>
            </w:r>
          </w:p>
        </w:tc>
        <w:tc>
          <w:tcPr>
            <w:tcW w:w="947" w:type="dxa"/>
            <w:vAlign w:val="top"/>
          </w:tcPr>
          <w:p w:rsidR="003E7C00" w:rsidRPr="003E7C00" w:rsidRDefault="0057503D"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3E7C00" w:rsidRPr="003E7C00">
              <w:rPr>
                <w:sz w:val="16"/>
                <w:szCs w:val="16"/>
              </w:rPr>
              <w:t>1%</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148</w:t>
            </w:r>
          </w:p>
        </w:tc>
        <w:tc>
          <w:tcPr>
            <w:tcW w:w="947" w:type="dxa"/>
            <w:vAlign w:val="top"/>
          </w:tcPr>
          <w:p w:rsidR="003E7C00" w:rsidRPr="003E7C00" w:rsidRDefault="0057503D"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3E7C00" w:rsidRPr="003E7C00">
              <w:rPr>
                <w:sz w:val="16"/>
                <w:szCs w:val="16"/>
              </w:rPr>
              <w:t>1%</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BC6CFF" w:rsidRDefault="003E7C00" w:rsidP="003E7C00">
            <w:pPr>
              <w:pStyle w:val="ListParagraph"/>
              <w:spacing w:after="0" w:line="240" w:lineRule="auto"/>
              <w:ind w:left="0"/>
              <w:contextualSpacing w:val="0"/>
              <w:rPr>
                <w:rFonts w:cs="Arial"/>
                <w:b w:val="0"/>
                <w:sz w:val="16"/>
                <w:szCs w:val="16"/>
              </w:rPr>
            </w:pPr>
            <w:r w:rsidRPr="00BC6CFF">
              <w:rPr>
                <w:rFonts w:cs="Arial"/>
                <w:b w:val="0"/>
                <w:sz w:val="16"/>
                <w:szCs w:val="16"/>
              </w:rPr>
              <w:t>Subject to a show cause process</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124</w:t>
            </w:r>
          </w:p>
        </w:tc>
        <w:tc>
          <w:tcPr>
            <w:tcW w:w="947" w:type="dxa"/>
            <w:vAlign w:val="top"/>
          </w:tcPr>
          <w:p w:rsidR="003E7C00" w:rsidRPr="003E7C00" w:rsidRDefault="0057503D"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3E7C00" w:rsidRPr="003E7C00">
              <w:rPr>
                <w:sz w:val="16"/>
                <w:szCs w:val="16"/>
              </w:rPr>
              <w:t>1%</w:t>
            </w:r>
          </w:p>
        </w:tc>
      </w:tr>
      <w:tr w:rsidR="003E7C00" w:rsidRPr="0076093C"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E7C00" w:rsidRPr="006D0053" w:rsidRDefault="003E7C00" w:rsidP="003E7C0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17</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1,220</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7506A5" w:rsidP="004C1028">
      <w:pPr>
        <w:pStyle w:val="AHPRAbody"/>
        <w:jc w:val="center"/>
      </w:pPr>
      <w:r>
        <w:rPr>
          <w:noProof/>
          <w:lang w:eastAsia="en-AU"/>
        </w:rPr>
        <w:lastRenderedPageBreak/>
        <w:drawing>
          <wp:inline distT="0" distB="0" distL="0" distR="0">
            <wp:extent cx="5695950" cy="2714625"/>
            <wp:effectExtent l="0" t="0" r="0" b="0"/>
            <wp:docPr id="8" name="Picture 8" descr="Notifications-flowchart-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flowchart-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5950" cy="2714625"/>
                    </a:xfrm>
                    <a:prstGeom prst="rect">
                      <a:avLst/>
                    </a:prstGeom>
                    <a:noFill/>
                    <a:ln>
                      <a:noFill/>
                    </a:ln>
                  </pic:spPr>
                </pic:pic>
              </a:graphicData>
            </a:graphic>
          </wp:inline>
        </w:drawing>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0E461E">
        <w:t>7</w:t>
      </w:r>
      <w:r>
        <w:t xml:space="preserve"> shows the number of the investigations completed in the latest quarter, by profession.</w:t>
      </w:r>
    </w:p>
    <w:p w:rsidR="00D835CE" w:rsidRDefault="00D835CE" w:rsidP="00D835CE">
      <w:pPr>
        <w:pStyle w:val="AHPRAbody"/>
      </w:pPr>
      <w:r>
        <w:t>Table 1</w:t>
      </w:r>
      <w:r w:rsidR="000E461E">
        <w:t>8</w:t>
      </w:r>
      <w:r>
        <w:t xml:space="preserve"> shows the timeliness of those completed investigations.</w:t>
      </w:r>
    </w:p>
    <w:p w:rsidR="00B81E7B" w:rsidRDefault="00B81E7B" w:rsidP="00B81E7B">
      <w:pPr>
        <w:pStyle w:val="AHPRAbody"/>
      </w:pPr>
      <w:r w:rsidRPr="00486EC7">
        <w:t>Table 1</w:t>
      </w:r>
      <w:r w:rsidR="000E461E">
        <w:t>9</w:t>
      </w:r>
      <w:r>
        <w:t xml:space="preserve"> shows the outcomes of the investigations completed in the latest quarter.</w:t>
      </w:r>
    </w:p>
    <w:p w:rsidR="00766BE8" w:rsidRDefault="000E461E" w:rsidP="00B81E7B">
      <w:pPr>
        <w:pStyle w:val="AHPRAbody"/>
        <w:rPr>
          <w:i/>
        </w:rPr>
      </w:pPr>
      <w:r>
        <w:t>Table 20</w:t>
      </w:r>
      <w:r w:rsidR="00B81E7B">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2</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11</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61</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8</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474</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2</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9</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11%</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6</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193</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3%</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2</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100%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27</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16</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9</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31</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89549C"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E7C00" w:rsidRPr="006D0053" w:rsidRDefault="003E7C00" w:rsidP="003E7C0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17</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839</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0E461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5604"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4</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277</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w:t>
            </w:r>
          </w:p>
        </w:tc>
      </w:tr>
      <w:tr w:rsidR="00195604"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5</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247</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r>
      <w:tr w:rsidR="00195604"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6</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161</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4%</w:t>
            </w:r>
          </w:p>
        </w:tc>
      </w:tr>
      <w:tr w:rsidR="00195604"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154</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w:t>
            </w:r>
          </w:p>
        </w:tc>
      </w:tr>
      <w:tr w:rsidR="00195604" w:rsidRPr="0076093C"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5604" w:rsidRPr="006D0053" w:rsidRDefault="00195604" w:rsidP="00195604">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17</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839</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2%</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551</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87</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3</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19</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16%</w:t>
            </w:r>
          </w:p>
        </w:tc>
      </w:tr>
      <w:bookmarkEnd w:id="219"/>
      <w:bookmarkEnd w:id="220"/>
      <w:bookmarkEnd w:id="221"/>
      <w:bookmarkEnd w:id="222"/>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78</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5</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20%</w:t>
            </w:r>
          </w:p>
        </w:tc>
      </w:tr>
      <w:tr w:rsidR="00AB46E1" w:rsidRPr="00B51625"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B51625"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B51625">
              <w:rPr>
                <w:rFonts w:cs="Arial"/>
                <w:b w:val="0"/>
                <w:sz w:val="16"/>
                <w:szCs w:val="16"/>
              </w:rPr>
              <w:t>Outcome of decision to take the notification further</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41</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5%</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16</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38</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4</w:t>
            </w:r>
          </w:p>
        </w:tc>
        <w:tc>
          <w:tcPr>
            <w:tcW w:w="947" w:type="dxa"/>
            <w:gridSpan w:val="2"/>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76093C"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E7C00" w:rsidRPr="006D0053" w:rsidRDefault="003E7C00" w:rsidP="003E7C00">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17</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839</w:t>
            </w:r>
          </w:p>
        </w:tc>
        <w:tc>
          <w:tcPr>
            <w:tcW w:w="947" w:type="dxa"/>
            <w:gridSpan w:val="2"/>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0E461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5604" w:rsidRPr="005C41E4" w:rsidTr="0057047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13</w:t>
            </w:r>
          </w:p>
        </w:tc>
        <w:tc>
          <w:tcPr>
            <w:tcW w:w="1030" w:type="pct"/>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958</w:t>
            </w:r>
          </w:p>
        </w:tc>
        <w:tc>
          <w:tcPr>
            <w:tcW w:w="1028" w:type="pct"/>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w:t>
            </w:r>
          </w:p>
        </w:tc>
      </w:tr>
      <w:tr w:rsidR="00195604" w:rsidRPr="005C41E4" w:rsidTr="0057047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11</w:t>
            </w:r>
          </w:p>
        </w:tc>
        <w:tc>
          <w:tcPr>
            <w:tcW w:w="1030" w:type="pct"/>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578</w:t>
            </w:r>
          </w:p>
        </w:tc>
        <w:tc>
          <w:tcPr>
            <w:tcW w:w="1028" w:type="pct"/>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r>
      <w:tr w:rsidR="00195604" w:rsidRPr="005C41E4" w:rsidTr="0057047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10</w:t>
            </w:r>
          </w:p>
        </w:tc>
        <w:tc>
          <w:tcPr>
            <w:tcW w:w="1030" w:type="pct"/>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362</w:t>
            </w:r>
          </w:p>
        </w:tc>
        <w:tc>
          <w:tcPr>
            <w:tcW w:w="1028" w:type="pct"/>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3%</w:t>
            </w:r>
          </w:p>
        </w:tc>
      </w:tr>
      <w:tr w:rsidR="00195604" w:rsidRPr="005C41E4" w:rsidTr="0057047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95604" w:rsidRPr="006D0053" w:rsidRDefault="00195604" w:rsidP="00195604">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5</w:t>
            </w:r>
          </w:p>
        </w:tc>
        <w:tc>
          <w:tcPr>
            <w:tcW w:w="1030" w:type="pct"/>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314</w:t>
            </w:r>
          </w:p>
        </w:tc>
        <w:tc>
          <w:tcPr>
            <w:tcW w:w="1028" w:type="pct"/>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r>
      <w:tr w:rsidR="00195604" w:rsidRPr="002205F8"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195604" w:rsidRPr="006D0053" w:rsidRDefault="00195604" w:rsidP="00195604">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39</w:t>
            </w:r>
          </w:p>
        </w:tc>
        <w:tc>
          <w:tcPr>
            <w:tcW w:w="1030" w:type="pct"/>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2,212</w:t>
            </w:r>
          </w:p>
        </w:tc>
        <w:tc>
          <w:tcPr>
            <w:tcW w:w="1028" w:type="pct"/>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7506A5" w:rsidP="004C1028">
      <w:pPr>
        <w:pStyle w:val="AHPRAbody"/>
        <w:jc w:val="center"/>
      </w:pPr>
      <w:r>
        <w:rPr>
          <w:noProof/>
          <w:lang w:eastAsia="en-AU"/>
        </w:rPr>
        <w:lastRenderedPageBreak/>
        <w:drawing>
          <wp:inline distT="0" distB="0" distL="0" distR="0">
            <wp:extent cx="5695950" cy="2714625"/>
            <wp:effectExtent l="0" t="0" r="0" b="0"/>
            <wp:docPr id="9" name="Picture 9" descr="Notifications-flowchart-Health-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flowchart-Health-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5950" cy="2714625"/>
                    </a:xfrm>
                    <a:prstGeom prst="rect">
                      <a:avLst/>
                    </a:prstGeom>
                    <a:noFill/>
                    <a:ln>
                      <a:noFill/>
                    </a:ln>
                  </pic:spPr>
                </pic:pic>
              </a:graphicData>
            </a:graphic>
          </wp:inline>
        </w:drawing>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0E461E">
        <w:t>21</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0E461E">
        <w:t>2</w:t>
      </w:r>
      <w:r>
        <w:t xml:space="preserve"> shows the timeliness of those health assessments completed.</w:t>
      </w:r>
    </w:p>
    <w:p w:rsidR="002426A8" w:rsidRPr="00486EC7" w:rsidRDefault="002426A8" w:rsidP="002426A8">
      <w:pPr>
        <w:pStyle w:val="AHPRAbody"/>
      </w:pPr>
      <w:r>
        <w:t xml:space="preserve">Table </w:t>
      </w:r>
      <w:r w:rsidR="00EB5387">
        <w:t>2</w:t>
      </w:r>
      <w:r w:rsidR="000E461E">
        <w:t>3</w:t>
      </w:r>
      <w:r>
        <w:t xml:space="preserve"> shows the outcomes of the health assessments completed in the latest quarter.</w:t>
      </w:r>
    </w:p>
    <w:p w:rsidR="00766BE8" w:rsidRDefault="00B81E7B" w:rsidP="00B81E7B">
      <w:pPr>
        <w:pStyle w:val="AHPRAbody"/>
        <w:rPr>
          <w:i/>
        </w:rPr>
      </w:pPr>
      <w:r>
        <w:t>Table 2</w:t>
      </w:r>
      <w:r w:rsidR="000E461E">
        <w:t>4</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0E461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3</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17</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2</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53</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2</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2</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50%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6</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89549C"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89549C"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830F8" w:rsidRPr="006D0053" w:rsidRDefault="00B830F8" w:rsidP="00B830F8">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B830F8" w:rsidRPr="003E7C00" w:rsidRDefault="00B830F8"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w:t>
            </w:r>
          </w:p>
        </w:tc>
        <w:tc>
          <w:tcPr>
            <w:tcW w:w="947" w:type="dxa"/>
            <w:vAlign w:val="top"/>
          </w:tcPr>
          <w:p w:rsidR="00B830F8" w:rsidRPr="003E7C00" w:rsidRDefault="00B830F8"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88</w:t>
            </w:r>
          </w:p>
        </w:tc>
        <w:tc>
          <w:tcPr>
            <w:tcW w:w="947" w:type="dxa"/>
            <w:vAlign w:val="top"/>
          </w:tcPr>
          <w:p w:rsidR="00B830F8" w:rsidRPr="003E7C00" w:rsidRDefault="00B830F8"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35</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3%</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53</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w:t>
            </w:r>
          </w:p>
        </w:tc>
      </w:tr>
      <w:tr w:rsidR="003E7C00" w:rsidRPr="00417E03"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E7C00" w:rsidRPr="006D0053" w:rsidRDefault="003E7C00" w:rsidP="003E7C00">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88</w:t>
            </w:r>
          </w:p>
        </w:tc>
        <w:tc>
          <w:tcPr>
            <w:tcW w:w="947"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0E461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35</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282"/>
      <w:bookmarkEnd w:id="283"/>
      <w:bookmarkEnd w:id="284"/>
      <w:bookmarkEnd w:id="285"/>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7</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14%</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34</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E7C00" w:rsidRPr="006D0053" w:rsidRDefault="003E7C00" w:rsidP="003E7C00">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w:t>
            </w:r>
          </w:p>
        </w:tc>
        <w:tc>
          <w:tcPr>
            <w:tcW w:w="947"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bookmarkEnd w:id="290"/>
      <w:bookmarkEnd w:id="291"/>
      <w:bookmarkEnd w:id="292"/>
      <w:bookmarkEnd w:id="293"/>
      <w:tr w:rsidR="00A57CD0"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7CD0" w:rsidRPr="003E7C00" w:rsidRDefault="00A57CD0" w:rsidP="00A57CD0">
            <w:pPr>
              <w:pStyle w:val="ListParagraph"/>
              <w:keepNext/>
              <w:keepLines/>
              <w:spacing w:after="0" w:line="240" w:lineRule="auto"/>
              <w:ind w:left="0"/>
              <w:contextualSpacing w:val="0"/>
              <w:jc w:val="center"/>
              <w:rPr>
                <w:rFonts w:cs="Arial"/>
                <w:b w:val="0"/>
                <w:sz w:val="16"/>
                <w:szCs w:val="16"/>
              </w:rPr>
            </w:pPr>
            <w:r w:rsidRPr="003E7C00">
              <w:rPr>
                <w:rFonts w:cs="Arial"/>
                <w:b w:val="0"/>
                <w:sz w:val="16"/>
                <w:szCs w:val="16"/>
              </w:rPr>
              <w:t>Outcome of decision to take the notification further</w:t>
            </w:r>
          </w:p>
        </w:tc>
      </w:tr>
      <w:tr w:rsidR="00B830F8"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w:t>
            </w: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9</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11%</w:t>
            </w:r>
          </w:p>
        </w:tc>
      </w:tr>
      <w:tr w:rsidR="00B830F8"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B830F8" w:rsidRPr="005C41E4" w:rsidTr="005704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30F8" w:rsidRPr="006D0053" w:rsidRDefault="00B830F8" w:rsidP="00B830F8">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830F8" w:rsidRPr="003E7C00" w:rsidRDefault="00B830F8"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830F8" w:rsidRPr="00D2409D"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830F8" w:rsidRPr="006D0053" w:rsidRDefault="00B830F8" w:rsidP="00B830F8">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vAlign w:val="top"/>
          </w:tcPr>
          <w:p w:rsidR="00B830F8" w:rsidRPr="003E7C00" w:rsidRDefault="00B830F8"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w:t>
            </w:r>
          </w:p>
        </w:tc>
        <w:tc>
          <w:tcPr>
            <w:tcW w:w="947" w:type="dxa"/>
            <w:vAlign w:val="top"/>
          </w:tcPr>
          <w:p w:rsidR="00B830F8" w:rsidRPr="003E7C00" w:rsidRDefault="00B830F8"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88</w:t>
            </w:r>
          </w:p>
        </w:tc>
        <w:tc>
          <w:tcPr>
            <w:tcW w:w="947" w:type="dxa"/>
            <w:vAlign w:val="top"/>
          </w:tcPr>
          <w:p w:rsidR="00B830F8" w:rsidRPr="003E7C00" w:rsidRDefault="00B830F8"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3</w:t>
            </w:r>
          </w:p>
        </w:tc>
        <w:tc>
          <w:tcPr>
            <w:tcW w:w="920"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137</w:t>
            </w:r>
          </w:p>
        </w:tc>
        <w:tc>
          <w:tcPr>
            <w:tcW w:w="920"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2%</w:t>
            </w:r>
          </w:p>
        </w:tc>
      </w:tr>
      <w:tr w:rsidR="003E7C00" w:rsidRPr="005C41E4" w:rsidTr="0057047F">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3E7C00" w:rsidRPr="006D0053" w:rsidRDefault="003E7C00" w:rsidP="003E7C00">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20" w:type="dxa"/>
            <w:shd w:val="clear" w:color="auto" w:fill="E6F8FC"/>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E7C00">
              <w:rPr>
                <w:b/>
                <w:sz w:val="16"/>
                <w:szCs w:val="16"/>
              </w:rPr>
              <w:t>67</w:t>
            </w:r>
          </w:p>
        </w:tc>
        <w:tc>
          <w:tcPr>
            <w:tcW w:w="920" w:type="dxa"/>
            <w:vAlign w:val="top"/>
          </w:tcPr>
          <w:p w:rsidR="003E7C00" w:rsidRPr="003E7C00" w:rsidRDefault="003E7C00" w:rsidP="003E7C00">
            <w:pPr>
              <w:jc w:val="right"/>
              <w:cnfStyle w:val="000000000000" w:firstRow="0" w:lastRow="0" w:firstColumn="0" w:lastColumn="0" w:oddVBand="0" w:evenVBand="0" w:oddHBand="0" w:evenHBand="0" w:firstRowFirstColumn="0" w:firstRowLastColumn="0" w:lastRowFirstColumn="0" w:lastRowLastColumn="0"/>
              <w:rPr>
                <w:sz w:val="16"/>
                <w:szCs w:val="16"/>
              </w:rPr>
            </w:pPr>
            <w:r w:rsidRPr="003E7C00">
              <w:rPr>
                <w:sz w:val="16"/>
                <w:szCs w:val="16"/>
              </w:rPr>
              <w:t>0%</w:t>
            </w:r>
          </w:p>
        </w:tc>
      </w:tr>
      <w:tr w:rsidR="003E7C00" w:rsidRPr="00417E03" w:rsidTr="00570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3E7C00" w:rsidRPr="006D0053" w:rsidRDefault="003E7C00" w:rsidP="003E7C00">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3</w:t>
            </w:r>
          </w:p>
        </w:tc>
        <w:tc>
          <w:tcPr>
            <w:tcW w:w="920"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204</w:t>
            </w:r>
          </w:p>
        </w:tc>
        <w:tc>
          <w:tcPr>
            <w:tcW w:w="920" w:type="dxa"/>
            <w:vAlign w:val="top"/>
          </w:tcPr>
          <w:p w:rsidR="003E7C00" w:rsidRPr="003E7C00" w:rsidRDefault="003E7C00" w:rsidP="003E7C00">
            <w:pPr>
              <w:jc w:val="right"/>
              <w:cnfStyle w:val="010000000000" w:firstRow="0" w:lastRow="1" w:firstColumn="0" w:lastColumn="0" w:oddVBand="0" w:evenVBand="0" w:oddHBand="0" w:evenHBand="0" w:firstRowFirstColumn="0" w:firstRowLastColumn="0" w:lastRowFirstColumn="0" w:lastRowLastColumn="0"/>
              <w:rPr>
                <w:sz w:val="16"/>
                <w:szCs w:val="16"/>
              </w:rPr>
            </w:pPr>
            <w:r w:rsidRPr="003E7C00">
              <w:rPr>
                <w:sz w:val="16"/>
                <w:szCs w:val="16"/>
              </w:rPr>
              <w:t>1%</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7506A5" w:rsidP="004C1028">
      <w:pPr>
        <w:pStyle w:val="AHPRAbody"/>
        <w:jc w:val="center"/>
      </w:pPr>
      <w:r>
        <w:rPr>
          <w:noProof/>
          <w:lang w:eastAsia="en-AU"/>
        </w:rPr>
        <w:lastRenderedPageBreak/>
        <w:drawing>
          <wp:inline distT="0" distB="0" distL="0" distR="0">
            <wp:extent cx="5695950" cy="2714625"/>
            <wp:effectExtent l="0" t="0" r="0" b="0"/>
            <wp:docPr id="10" name="Picture 10" descr="Notifications-flowchart-Performanc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flowchart-Performance-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50" cy="2714625"/>
                    </a:xfrm>
                    <a:prstGeom prst="rect">
                      <a:avLst/>
                    </a:prstGeom>
                    <a:noFill/>
                    <a:ln>
                      <a:noFill/>
                    </a:ln>
                  </pic:spPr>
                </pic:pic>
              </a:graphicData>
            </a:graphic>
          </wp:inline>
        </w:drawing>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0E461E">
        <w:rPr>
          <w:i w:val="0"/>
        </w:rPr>
        <w:t>5</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0E461E">
        <w:rPr>
          <w:i w:val="0"/>
        </w:rPr>
        <w:t>6</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0E461E">
        <w:rPr>
          <w:i w:val="0"/>
        </w:rPr>
        <w:t>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0E461E">
        <w:t>8</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0E461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4</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15</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13</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15%</w:t>
            </w: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4</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tr w:rsidR="00195604" w:rsidRPr="0089549C" w:rsidTr="000871B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89549C" w:rsidTr="000871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5604" w:rsidRPr="002D7146" w:rsidRDefault="00195604" w:rsidP="00195604">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2</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37</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5%</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5604" w:rsidRPr="005C41E4" w:rsidTr="005959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w:t>
            </w:r>
          </w:p>
        </w:tc>
        <w:tc>
          <w:tcPr>
            <w:tcW w:w="947" w:type="dxa"/>
            <w:shd w:val="clear" w:color="auto" w:fill="E6F8FC"/>
            <w:vAlign w:val="top"/>
          </w:tcPr>
          <w:p w:rsidR="00195604" w:rsidRPr="00195604" w:rsidRDefault="00692243"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6</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17%</w:t>
            </w:r>
          </w:p>
        </w:tc>
      </w:tr>
      <w:tr w:rsidR="00195604" w:rsidRPr="005C41E4" w:rsidTr="005959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1</w:t>
            </w:r>
          </w:p>
        </w:tc>
        <w:tc>
          <w:tcPr>
            <w:tcW w:w="947" w:type="dxa"/>
            <w:shd w:val="clear" w:color="auto" w:fill="E6F8FC"/>
            <w:vAlign w:val="top"/>
          </w:tcPr>
          <w:p w:rsidR="00195604" w:rsidRPr="00195604" w:rsidRDefault="00692243"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31</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3%</w:t>
            </w:r>
          </w:p>
        </w:tc>
      </w:tr>
      <w:tr w:rsidR="00195604" w:rsidRPr="00F23BC2" w:rsidTr="005959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5604" w:rsidRPr="002D7146" w:rsidRDefault="00195604" w:rsidP="00195604">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2</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37</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5%</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0E461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95604" w:rsidRPr="005C41E4" w:rsidTr="00B27AD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9</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tr w:rsidR="00195604" w:rsidRPr="005C41E4" w:rsidTr="00B27AD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5C41E4" w:rsidTr="00B27AD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bookmarkEnd w:id="347"/>
      <w:bookmarkEnd w:id="348"/>
      <w:bookmarkEnd w:id="349"/>
      <w:bookmarkEnd w:id="350"/>
      <w:tr w:rsidR="00195604" w:rsidRPr="005C41E4" w:rsidTr="00B27AD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20</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tr w:rsidR="00195604" w:rsidRPr="005C41E4" w:rsidTr="00B27AD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351"/>
      <w:bookmarkEnd w:id="352"/>
      <w:bookmarkEnd w:id="353"/>
      <w:bookmarkEnd w:id="354"/>
      <w:tr w:rsidR="00727B7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727B7C" w:rsidRPr="002D7146" w:rsidRDefault="00727B7C" w:rsidP="00727B7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95604" w:rsidRPr="005C41E4" w:rsidTr="00673E4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2</w:t>
            </w: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5</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40%</w:t>
            </w:r>
          </w:p>
        </w:tc>
      </w:tr>
      <w:tr w:rsidR="00195604" w:rsidRPr="005C41E4" w:rsidTr="00673E4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tr w:rsidR="00195604" w:rsidRPr="005C41E4" w:rsidTr="00673E4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95604" w:rsidRPr="005C41E4" w:rsidTr="00673E4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5604" w:rsidRPr="002D7146" w:rsidRDefault="00195604" w:rsidP="00195604">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95604">
              <w:rPr>
                <w:b/>
                <w:sz w:val="16"/>
                <w:szCs w:val="16"/>
              </w:rPr>
              <w:t>1</w:t>
            </w:r>
          </w:p>
        </w:tc>
        <w:tc>
          <w:tcPr>
            <w:tcW w:w="947" w:type="dxa"/>
            <w:vAlign w:val="top"/>
          </w:tcPr>
          <w:p w:rsidR="00195604" w:rsidRPr="00195604" w:rsidRDefault="00195604" w:rsidP="00195604">
            <w:pPr>
              <w:jc w:val="right"/>
              <w:cnfStyle w:val="000000000000" w:firstRow="0" w:lastRow="0" w:firstColumn="0" w:lastColumn="0" w:oddVBand="0" w:evenVBand="0" w:oddHBand="0" w:evenHBand="0" w:firstRowFirstColumn="0" w:firstRowLastColumn="0" w:lastRowFirstColumn="0" w:lastRowLastColumn="0"/>
              <w:rPr>
                <w:sz w:val="16"/>
                <w:szCs w:val="16"/>
              </w:rPr>
            </w:pPr>
            <w:r w:rsidRPr="00195604">
              <w:rPr>
                <w:sz w:val="16"/>
                <w:szCs w:val="16"/>
              </w:rPr>
              <w:t>0%</w:t>
            </w:r>
          </w:p>
        </w:tc>
      </w:tr>
      <w:tr w:rsidR="00195604" w:rsidRPr="00D2409D" w:rsidTr="00673E4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5604" w:rsidRPr="002D7146" w:rsidRDefault="00195604" w:rsidP="00195604">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2</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37</w:t>
            </w:r>
          </w:p>
        </w:tc>
        <w:tc>
          <w:tcPr>
            <w:tcW w:w="947" w:type="dxa"/>
            <w:vAlign w:val="top"/>
          </w:tcPr>
          <w:p w:rsidR="00195604" w:rsidRPr="00195604" w:rsidRDefault="00195604" w:rsidP="00195604">
            <w:pPr>
              <w:jc w:val="right"/>
              <w:cnfStyle w:val="010000000000" w:firstRow="0" w:lastRow="1" w:firstColumn="0" w:lastColumn="0" w:oddVBand="0" w:evenVBand="0" w:oddHBand="0" w:evenHBand="0" w:firstRowFirstColumn="0" w:firstRowLastColumn="0" w:lastRowFirstColumn="0" w:lastRowLastColumn="0"/>
              <w:rPr>
                <w:sz w:val="16"/>
                <w:szCs w:val="16"/>
              </w:rPr>
            </w:pPr>
            <w:r w:rsidRPr="00195604">
              <w:rPr>
                <w:sz w:val="16"/>
                <w:szCs w:val="16"/>
              </w:rPr>
              <w:t>5%</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B5EE5" w:rsidRPr="005C41E4" w:rsidTr="0017547E">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5</w:t>
            </w:r>
          </w:p>
        </w:tc>
        <w:tc>
          <w:tcPr>
            <w:tcW w:w="920" w:type="dxa"/>
            <w:shd w:val="clear" w:color="auto" w:fill="E6F8FC"/>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5EE5">
              <w:rPr>
                <w:b/>
                <w:sz w:val="16"/>
                <w:szCs w:val="16"/>
              </w:rPr>
              <w:t>34</w:t>
            </w:r>
          </w:p>
        </w:tc>
        <w:tc>
          <w:tcPr>
            <w:tcW w:w="920"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15%</w:t>
            </w:r>
          </w:p>
        </w:tc>
      </w:tr>
      <w:tr w:rsidR="004B5EE5" w:rsidRPr="005C41E4" w:rsidTr="0017547E">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20" w:type="dxa"/>
            <w:shd w:val="clear" w:color="auto" w:fill="E6F8FC"/>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5EE5">
              <w:rPr>
                <w:b/>
                <w:sz w:val="16"/>
                <w:szCs w:val="16"/>
              </w:rPr>
              <w:t>23</w:t>
            </w:r>
          </w:p>
        </w:tc>
        <w:tc>
          <w:tcPr>
            <w:tcW w:w="920"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tr w:rsidR="004B5EE5" w:rsidRPr="00F23BC2" w:rsidTr="0017547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4B5EE5" w:rsidRPr="002D7146" w:rsidRDefault="004B5EE5" w:rsidP="004B5EE5">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vAlign w:val="top"/>
          </w:tcPr>
          <w:p w:rsidR="004B5EE5" w:rsidRPr="004B5EE5"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4B5EE5">
              <w:rPr>
                <w:sz w:val="16"/>
                <w:szCs w:val="16"/>
              </w:rPr>
              <w:t>5</w:t>
            </w:r>
          </w:p>
        </w:tc>
        <w:tc>
          <w:tcPr>
            <w:tcW w:w="920" w:type="dxa"/>
            <w:vAlign w:val="top"/>
          </w:tcPr>
          <w:p w:rsidR="004B5EE5" w:rsidRPr="004B5EE5"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4B5EE5">
              <w:rPr>
                <w:sz w:val="16"/>
                <w:szCs w:val="16"/>
              </w:rPr>
              <w:t>57</w:t>
            </w:r>
          </w:p>
        </w:tc>
        <w:tc>
          <w:tcPr>
            <w:tcW w:w="920" w:type="dxa"/>
            <w:vAlign w:val="top"/>
          </w:tcPr>
          <w:p w:rsidR="004B5EE5" w:rsidRPr="004B5EE5"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4B5EE5">
              <w:rPr>
                <w:sz w:val="16"/>
                <w:szCs w:val="16"/>
              </w:rPr>
              <w:t>9%</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7506A5" w:rsidP="004C1028">
      <w:pPr>
        <w:pStyle w:val="AHPRAbody"/>
        <w:jc w:val="center"/>
      </w:pPr>
      <w:r>
        <w:rPr>
          <w:noProof/>
          <w:lang w:eastAsia="en-AU"/>
        </w:rPr>
        <w:lastRenderedPageBreak/>
        <w:drawing>
          <wp:inline distT="0" distB="0" distL="0" distR="0">
            <wp:extent cx="5695950" cy="2733675"/>
            <wp:effectExtent l="0" t="0" r="0" b="0"/>
            <wp:docPr id="11" name="Picture 11" descr="Notifications-flowchart-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flowchart-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5950" cy="2733675"/>
                    </a:xfrm>
                    <a:prstGeom prst="rect">
                      <a:avLst/>
                    </a:prstGeom>
                    <a:noFill/>
                    <a:ln>
                      <a:noFill/>
                    </a:ln>
                  </pic:spPr>
                </pic:pic>
              </a:graphicData>
            </a:graphic>
          </wp:inline>
        </w:drawing>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0E461E">
        <w:t>9</w:t>
      </w:r>
      <w:r>
        <w:t xml:space="preserve"> shows the </w:t>
      </w:r>
      <w:r w:rsidR="002426A8">
        <w:t xml:space="preserve">number </w:t>
      </w:r>
      <w:r>
        <w:t>of panel hearings completed in the last quarter</w:t>
      </w:r>
      <w:r w:rsidR="002426A8">
        <w:t>, by profession</w:t>
      </w:r>
      <w:r>
        <w:t>.</w:t>
      </w:r>
    </w:p>
    <w:p w:rsidR="00C858FA" w:rsidRDefault="000E461E" w:rsidP="00C858FA">
      <w:pPr>
        <w:pStyle w:val="AHPRAbody"/>
      </w:pPr>
      <w:r>
        <w:t>Table 30</w:t>
      </w:r>
      <w:r w:rsidR="00A3062F">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0E461E">
        <w:t>31</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0E461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6</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4</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tr w:rsidR="004B5EE5" w:rsidRPr="0089549C" w:rsidTr="00B95B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89549C" w:rsidTr="00B95B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5EE5" w:rsidRPr="002D7146" w:rsidRDefault="004B5EE5" w:rsidP="004B5EE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4B5EE5" w:rsidRPr="004B5EE5"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4B5EE5">
              <w:rPr>
                <w:sz w:val="16"/>
                <w:szCs w:val="16"/>
              </w:rPr>
              <w:t>0</w:t>
            </w:r>
          </w:p>
        </w:tc>
        <w:tc>
          <w:tcPr>
            <w:tcW w:w="947" w:type="dxa"/>
            <w:vAlign w:val="top"/>
          </w:tcPr>
          <w:p w:rsidR="004B5EE5" w:rsidRPr="00E33AFF"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11</w:t>
            </w:r>
          </w:p>
        </w:tc>
        <w:tc>
          <w:tcPr>
            <w:tcW w:w="947" w:type="dxa"/>
            <w:vAlign w:val="top"/>
          </w:tcPr>
          <w:p w:rsidR="004B5EE5" w:rsidRPr="004B5EE5"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4B5EE5">
              <w:rPr>
                <w:sz w:val="16"/>
                <w:szCs w:val="16"/>
              </w:rPr>
              <w:t>0%</w:t>
            </w:r>
          </w:p>
        </w:tc>
      </w:tr>
    </w:tbl>
    <w:p w:rsidR="002D7146" w:rsidRDefault="002D7146" w:rsidP="004B5EE5">
      <w:pPr>
        <w:pStyle w:val="ListParagraph"/>
        <w:spacing w:after="40" w:line="240" w:lineRule="auto"/>
        <w:ind w:left="1077"/>
        <w:contextualSpacing w:val="0"/>
        <w:rPr>
          <w:rFonts w:cs="Arial"/>
          <w:b/>
          <w:color w:val="007DC3"/>
          <w:szCs w:val="20"/>
        </w:rPr>
      </w:pPr>
    </w:p>
    <w:p w:rsidR="002D7146" w:rsidRPr="00317862" w:rsidRDefault="00C359F7" w:rsidP="004B5EE5">
      <w:pPr>
        <w:pStyle w:val="AHPRAbody"/>
        <w:spacing w:before="160" w:after="40"/>
        <w:rPr>
          <w:b/>
          <w:color w:val="007DC3"/>
          <w:szCs w:val="20"/>
        </w:rPr>
      </w:pPr>
      <w:r w:rsidRPr="00C10281">
        <w:rPr>
          <w:b/>
          <w:color w:val="007DC3"/>
          <w:szCs w:val="20"/>
        </w:rPr>
        <w:t xml:space="preserve">Table </w:t>
      </w:r>
      <w:r w:rsidR="000E461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9D48C1"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7503D" w:rsidRPr="005C41E4" w:rsidTr="009A3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503D" w:rsidRPr="002D7146" w:rsidRDefault="0057503D" w:rsidP="0057503D">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vAlign w:val="top"/>
          </w:tcPr>
          <w:p w:rsidR="0057503D" w:rsidRPr="0057503D" w:rsidRDefault="0057503D" w:rsidP="0057503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7503D" w:rsidRPr="0012783A" w:rsidRDefault="0057503D" w:rsidP="0057503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783A">
              <w:rPr>
                <w:b/>
                <w:sz w:val="16"/>
                <w:szCs w:val="16"/>
              </w:rPr>
              <w:t>2</w:t>
            </w:r>
          </w:p>
        </w:tc>
        <w:tc>
          <w:tcPr>
            <w:tcW w:w="947" w:type="dxa"/>
            <w:vAlign w:val="top"/>
          </w:tcPr>
          <w:p w:rsidR="0057503D" w:rsidRPr="0057503D" w:rsidRDefault="0057503D" w:rsidP="0057503D">
            <w:pPr>
              <w:jc w:val="right"/>
              <w:cnfStyle w:val="000000000000" w:firstRow="0" w:lastRow="0" w:firstColumn="0" w:lastColumn="0" w:oddVBand="0" w:evenVBand="0" w:oddHBand="0" w:evenHBand="0" w:firstRowFirstColumn="0" w:firstRowLastColumn="0" w:lastRowFirstColumn="0" w:lastRowLastColumn="0"/>
              <w:rPr>
                <w:sz w:val="16"/>
                <w:szCs w:val="16"/>
              </w:rPr>
            </w:pPr>
            <w:r w:rsidRPr="0057503D">
              <w:rPr>
                <w:sz w:val="16"/>
                <w:szCs w:val="16"/>
              </w:rPr>
              <w:t>0%</w:t>
            </w:r>
          </w:p>
        </w:tc>
      </w:tr>
      <w:tr w:rsidR="0057503D" w:rsidRPr="005C41E4" w:rsidTr="009A3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503D" w:rsidRPr="002D7146" w:rsidRDefault="0057503D" w:rsidP="0057503D">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vAlign w:val="top"/>
          </w:tcPr>
          <w:p w:rsidR="0057503D" w:rsidRPr="0057503D" w:rsidRDefault="0057503D" w:rsidP="0057503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7503D" w:rsidRPr="0012783A" w:rsidRDefault="0057503D" w:rsidP="0057503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783A">
              <w:rPr>
                <w:b/>
                <w:sz w:val="16"/>
                <w:szCs w:val="16"/>
              </w:rPr>
              <w:t>9</w:t>
            </w:r>
          </w:p>
        </w:tc>
        <w:tc>
          <w:tcPr>
            <w:tcW w:w="947" w:type="dxa"/>
            <w:vAlign w:val="top"/>
          </w:tcPr>
          <w:p w:rsidR="0057503D" w:rsidRPr="0057503D" w:rsidRDefault="0057503D" w:rsidP="0057503D">
            <w:pPr>
              <w:jc w:val="right"/>
              <w:cnfStyle w:val="000000000000" w:firstRow="0" w:lastRow="0" w:firstColumn="0" w:lastColumn="0" w:oddVBand="0" w:evenVBand="0" w:oddHBand="0" w:evenHBand="0" w:firstRowFirstColumn="0" w:firstRowLastColumn="0" w:lastRowFirstColumn="0" w:lastRowLastColumn="0"/>
              <w:rPr>
                <w:sz w:val="16"/>
                <w:szCs w:val="16"/>
              </w:rPr>
            </w:pPr>
            <w:r w:rsidRPr="0057503D">
              <w:rPr>
                <w:sz w:val="16"/>
                <w:szCs w:val="16"/>
              </w:rPr>
              <w:t>0%</w:t>
            </w:r>
          </w:p>
        </w:tc>
      </w:tr>
      <w:tr w:rsidR="0057503D" w:rsidRPr="00F23BC2" w:rsidTr="009A3B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7503D" w:rsidRPr="002D7146" w:rsidRDefault="0057503D" w:rsidP="0057503D">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vAlign w:val="top"/>
          </w:tcPr>
          <w:p w:rsidR="0057503D" w:rsidRPr="0057503D" w:rsidRDefault="0057503D" w:rsidP="0057503D">
            <w:pPr>
              <w:jc w:val="right"/>
              <w:cnfStyle w:val="010000000000" w:firstRow="0" w:lastRow="1" w:firstColumn="0" w:lastColumn="0" w:oddVBand="0" w:evenVBand="0" w:oddHBand="0" w:evenHBand="0" w:firstRowFirstColumn="0" w:firstRowLastColumn="0" w:lastRowFirstColumn="0" w:lastRowLastColumn="0"/>
              <w:rPr>
                <w:sz w:val="16"/>
                <w:szCs w:val="16"/>
              </w:rPr>
            </w:pPr>
            <w:r w:rsidRPr="0057503D">
              <w:rPr>
                <w:sz w:val="16"/>
                <w:szCs w:val="16"/>
              </w:rPr>
              <w:t>0</w:t>
            </w:r>
          </w:p>
        </w:tc>
        <w:tc>
          <w:tcPr>
            <w:tcW w:w="947" w:type="dxa"/>
            <w:vAlign w:val="top"/>
          </w:tcPr>
          <w:p w:rsidR="0057503D" w:rsidRPr="0012783A" w:rsidRDefault="0057503D" w:rsidP="0057503D">
            <w:pPr>
              <w:jc w:val="right"/>
              <w:cnfStyle w:val="010000000000" w:firstRow="0" w:lastRow="1" w:firstColumn="0" w:lastColumn="0" w:oddVBand="0" w:evenVBand="0" w:oddHBand="0" w:evenHBand="0" w:firstRowFirstColumn="0" w:firstRowLastColumn="0" w:lastRowFirstColumn="0" w:lastRowLastColumn="0"/>
              <w:rPr>
                <w:sz w:val="16"/>
                <w:szCs w:val="16"/>
              </w:rPr>
            </w:pPr>
            <w:r w:rsidRPr="0012783A">
              <w:rPr>
                <w:sz w:val="16"/>
                <w:szCs w:val="16"/>
              </w:rPr>
              <w:t>11</w:t>
            </w:r>
          </w:p>
        </w:tc>
        <w:tc>
          <w:tcPr>
            <w:tcW w:w="947" w:type="dxa"/>
            <w:vAlign w:val="top"/>
          </w:tcPr>
          <w:p w:rsidR="0057503D" w:rsidRPr="0057503D" w:rsidRDefault="0057503D" w:rsidP="0057503D">
            <w:pPr>
              <w:jc w:val="right"/>
              <w:cnfStyle w:val="010000000000" w:firstRow="0" w:lastRow="1" w:firstColumn="0" w:lastColumn="0" w:oddVBand="0" w:evenVBand="0" w:oddHBand="0" w:evenHBand="0" w:firstRowFirstColumn="0" w:firstRowLastColumn="0" w:lastRowFirstColumn="0" w:lastRowLastColumn="0"/>
              <w:rPr>
                <w:sz w:val="16"/>
                <w:szCs w:val="16"/>
              </w:rPr>
            </w:pPr>
            <w:r w:rsidRPr="0057503D">
              <w:rPr>
                <w:sz w:val="16"/>
                <w:szCs w:val="16"/>
              </w:rPr>
              <w:t>0%</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0E461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4B5EE5" w:rsidRPr="005C41E4" w:rsidTr="00B15E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bookmarkEnd w:id="400"/>
      <w:bookmarkEnd w:id="401"/>
      <w:bookmarkEnd w:id="402"/>
      <w:bookmarkEnd w:id="403"/>
      <w:tr w:rsidR="004B5EE5" w:rsidRPr="005C41E4" w:rsidTr="00B15E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tr w:rsidR="004B5EE5" w:rsidRPr="005C41E4" w:rsidTr="00B15E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5C41E4" w:rsidTr="00B15E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08"/>
      <w:bookmarkEnd w:id="409"/>
      <w:bookmarkEnd w:id="410"/>
      <w:bookmarkEnd w:id="411"/>
      <w:tr w:rsidR="004B5EE5" w:rsidRPr="005C41E4" w:rsidTr="00B15E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5C41E4" w:rsidTr="00B15E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5C41E4" w:rsidTr="00B15E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3</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tr w:rsidR="004B5EE5" w:rsidRPr="005C41E4" w:rsidTr="00B15E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B5EE5" w:rsidRPr="005C41E4" w:rsidTr="00062D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5</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tr w:rsidR="004B5EE5" w:rsidRPr="005C41E4" w:rsidTr="00062D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5C41E4" w:rsidTr="00062D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r w:rsidRPr="004B5EE5">
              <w:rPr>
                <w:sz w:val="16"/>
                <w:szCs w:val="16"/>
              </w:rPr>
              <w:t>0%</w:t>
            </w:r>
          </w:p>
        </w:tc>
      </w:tr>
      <w:tr w:rsidR="004B5EE5" w:rsidRPr="005C41E4" w:rsidTr="00062D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5EE5" w:rsidRPr="002D7146" w:rsidRDefault="004B5EE5" w:rsidP="004B5EE5">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B5EE5" w:rsidRPr="00E33AFF" w:rsidRDefault="004B5EE5" w:rsidP="004B5E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4B5EE5" w:rsidRPr="004B5EE5" w:rsidRDefault="004B5EE5" w:rsidP="004B5E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5EE5" w:rsidRPr="00D2409D" w:rsidTr="00062D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5EE5" w:rsidRPr="002D7146" w:rsidRDefault="004B5EE5" w:rsidP="004B5EE5">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vAlign w:val="top"/>
          </w:tcPr>
          <w:p w:rsidR="004B5EE5" w:rsidRPr="004B5EE5"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4B5EE5">
              <w:rPr>
                <w:sz w:val="16"/>
                <w:szCs w:val="16"/>
              </w:rPr>
              <w:t>0</w:t>
            </w:r>
          </w:p>
        </w:tc>
        <w:tc>
          <w:tcPr>
            <w:tcW w:w="947" w:type="dxa"/>
            <w:vAlign w:val="top"/>
          </w:tcPr>
          <w:p w:rsidR="004B5EE5" w:rsidRPr="00E33AFF"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11</w:t>
            </w:r>
          </w:p>
        </w:tc>
        <w:tc>
          <w:tcPr>
            <w:tcW w:w="947" w:type="dxa"/>
            <w:vAlign w:val="top"/>
          </w:tcPr>
          <w:p w:rsidR="004B5EE5" w:rsidRPr="004B5EE5" w:rsidRDefault="004B5EE5" w:rsidP="004B5EE5">
            <w:pPr>
              <w:jc w:val="right"/>
              <w:cnfStyle w:val="010000000000" w:firstRow="0" w:lastRow="1" w:firstColumn="0" w:lastColumn="0" w:oddVBand="0" w:evenVBand="0" w:oddHBand="0" w:evenHBand="0" w:firstRowFirstColumn="0" w:firstRowLastColumn="0" w:lastRowFirstColumn="0" w:lastRowLastColumn="0"/>
              <w:rPr>
                <w:sz w:val="16"/>
                <w:szCs w:val="16"/>
              </w:rPr>
            </w:pPr>
            <w:r w:rsidRPr="004B5EE5">
              <w:rPr>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7506A5"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drawing>
          <wp:inline distT="0" distB="0" distL="0" distR="0">
            <wp:extent cx="5695950" cy="2733675"/>
            <wp:effectExtent l="0" t="0" r="0" b="0"/>
            <wp:docPr id="12" name="Picture 12" descr="Notifications-flowchart-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ifications-flowchart-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5950" cy="2733675"/>
                    </a:xfrm>
                    <a:prstGeom prst="rect">
                      <a:avLst/>
                    </a:prstGeom>
                    <a:noFill/>
                    <a:ln>
                      <a:noFill/>
                    </a:ln>
                  </pic:spPr>
                </pic:pic>
              </a:graphicData>
            </a:graphic>
          </wp:inline>
        </w:drawing>
      </w:r>
    </w:p>
    <w:p w:rsidR="00A3062F" w:rsidRDefault="00A3062F" w:rsidP="00C10281">
      <w:pPr>
        <w:pStyle w:val="TOC02"/>
        <w:numPr>
          <w:ilvl w:val="0"/>
          <w:numId w:val="0"/>
        </w:numPr>
      </w:pPr>
      <w:bookmarkStart w:id="441" w:name="_Toc446585823"/>
      <w:r>
        <w:t>Tribunal hearing</w:t>
      </w:r>
      <w:bookmarkEnd w:id="437"/>
      <w:bookmarkEnd w:id="441"/>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 xml:space="preserve">Each state and territory has its own </w:t>
      </w:r>
      <w:r w:rsidR="009E06ED">
        <w:t xml:space="preserve">independent </w:t>
      </w:r>
      <w:r w:rsidRPr="00A3062F">
        <w:t>tribunal</w:t>
      </w:r>
      <w:r w:rsidR="009E06ED">
        <w:t xml:space="preserve"> as listed in Table 3</w:t>
      </w:r>
      <w:r w:rsidR="000E461E">
        <w:t>2</w:t>
      </w:r>
      <w:r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0E461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9E06ED" w:rsidP="00A3062F">
      <w:pPr>
        <w:pStyle w:val="AHPRAbody"/>
      </w:pPr>
      <w:r>
        <w:t xml:space="preserve">In the future, we plan to report on performance measures about timeframes for preparing matters for submission to a tribunal, once that decision has been made by a National Board. </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Default="00422599" w:rsidP="00A3062F">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1161E4" w:rsidRPr="00F1167A" w:rsidRDefault="001161E4" w:rsidP="00A3062F">
      <w:pPr>
        <w:pStyle w:val="AHPRAbody"/>
      </w:pPr>
      <w:r>
        <w:rPr>
          <w:szCs w:val="20"/>
        </w:rPr>
        <w:t>Statutory offences are managed by AHPRA and Boards under a different part of the National Law to notifications. As such, statutory offences are reported separately from notifications in this report.</w:t>
      </w:r>
    </w:p>
    <w:p w:rsidR="00305477" w:rsidRDefault="00305477" w:rsidP="00305477">
      <w:pPr>
        <w:pStyle w:val="AHPRAbody"/>
      </w:pPr>
      <w:r>
        <w:t xml:space="preserve">Table </w:t>
      </w:r>
      <w:r w:rsidR="005B175D">
        <w:t>3</w:t>
      </w:r>
      <w:r w:rsidR="000E461E">
        <w:t>3</w:t>
      </w:r>
      <w:r w:rsidR="005B175D">
        <w:t xml:space="preserve">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0E461E">
        <w:t>34</w:t>
      </w:r>
      <w:r w:rsidR="005B175D">
        <w:t xml:space="preserve">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0E461E">
        <w:t>35</w:t>
      </w:r>
      <w:r w:rsidR="005B175D">
        <w:t xml:space="preserve"> </w:t>
      </w:r>
      <w:r>
        <w:t>shows the outcomes of the statutory offence matters completed in the latest quarter.</w:t>
      </w:r>
    </w:p>
    <w:p w:rsidR="00A3062F" w:rsidRDefault="00A3062F" w:rsidP="00A3062F">
      <w:pPr>
        <w:pStyle w:val="AHPRAbody"/>
      </w:pPr>
      <w:r>
        <w:t xml:space="preserve">Table </w:t>
      </w:r>
      <w:r w:rsidR="000E461E">
        <w:t>36</w:t>
      </w:r>
      <w:r w:rsidR="005B175D">
        <w:t xml:space="preserve">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0E461E">
        <w:rPr>
          <w:b/>
          <w:color w:val="007DC3"/>
          <w:szCs w:val="20"/>
        </w:rPr>
        <w:t>33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9D48C1"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3</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14</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21%</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9</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11%</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6</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15</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40%</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8</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42</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19%</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0%</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0%</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3</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11</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27%</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11</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0%</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0%</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6</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0%</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3</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13</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23%</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10</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35</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29%</w:t>
            </w:r>
          </w:p>
        </w:tc>
      </w:tr>
      <w:tr w:rsidR="00E33AFF" w:rsidRPr="0089549C" w:rsidTr="00E80A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2D7146" w:rsidRDefault="00E33AFF" w:rsidP="00E33AF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10</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10%</w:t>
            </w:r>
          </w:p>
        </w:tc>
      </w:tr>
      <w:tr w:rsidR="00E33AFF" w:rsidRPr="0089549C" w:rsidTr="00E80A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33AFF" w:rsidRPr="002D7146" w:rsidRDefault="00E33AFF" w:rsidP="00E33AFF">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35</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169</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21%</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34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33AFF" w:rsidRPr="005C41E4" w:rsidTr="0042167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33AFF" w:rsidRPr="00A3062F" w:rsidRDefault="00E33AFF" w:rsidP="00E33AFF">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31</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126</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25%</w:t>
            </w:r>
          </w:p>
        </w:tc>
      </w:tr>
      <w:tr w:rsidR="00E33AFF" w:rsidRPr="005C41E4" w:rsidTr="0042167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33AFF" w:rsidRPr="00A3062F" w:rsidRDefault="00E33AFF" w:rsidP="00E33AFF">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5</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0%</w:t>
            </w:r>
          </w:p>
        </w:tc>
      </w:tr>
      <w:tr w:rsidR="00E33AFF" w:rsidRPr="005C41E4" w:rsidTr="0042167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33AFF" w:rsidRPr="00A3062F" w:rsidRDefault="00E33AFF" w:rsidP="00E33AFF">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4</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28</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14%</w:t>
            </w:r>
          </w:p>
        </w:tc>
      </w:tr>
      <w:tr w:rsidR="00E33AFF" w:rsidRPr="005C41E4" w:rsidTr="0042167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33AFF" w:rsidRPr="00A3062F" w:rsidRDefault="00E33AFF" w:rsidP="00E33AFF">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5C41E4" w:rsidTr="0042167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33AFF" w:rsidRPr="00A3062F" w:rsidRDefault="00E33AFF" w:rsidP="00E33AFF">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10</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0%</w:t>
            </w:r>
          </w:p>
        </w:tc>
      </w:tr>
      <w:tr w:rsidR="00E33AFF" w:rsidRPr="009B627D" w:rsidTr="0042167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33AFF" w:rsidRPr="00A3062F" w:rsidRDefault="00E33AFF" w:rsidP="00E33AFF">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35</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169</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21%</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615267" w:rsidRDefault="00660447" w:rsidP="00C858FA">
      <w:pPr>
        <w:pStyle w:val="AHPRAbody"/>
        <w:spacing w:after="60"/>
        <w:rPr>
          <w:b/>
          <w:color w:val="007DC3"/>
          <w:szCs w:val="20"/>
        </w:rPr>
      </w:pPr>
      <w:r>
        <w:rPr>
          <w:b/>
          <w:color w:val="007DC3"/>
          <w:szCs w:val="20"/>
        </w:rPr>
        <w:br w:type="column"/>
      </w:r>
      <w:r w:rsidR="00C359F7" w:rsidRPr="00903A87">
        <w:rPr>
          <w:b/>
          <w:color w:val="007DC3"/>
          <w:szCs w:val="20"/>
        </w:rPr>
        <w:t xml:space="preserve">Table </w:t>
      </w:r>
      <w:r w:rsidR="005B175D" w:rsidRPr="00903A87">
        <w:rPr>
          <w:b/>
          <w:color w:val="007DC3"/>
          <w:szCs w:val="20"/>
        </w:rPr>
        <w:t>3</w:t>
      </w:r>
      <w:r w:rsidR="000E461E" w:rsidRPr="00903A87">
        <w:rPr>
          <w:b/>
          <w:color w:val="007DC3"/>
          <w:szCs w:val="20"/>
        </w:rPr>
        <w:t>5</w:t>
      </w:r>
      <w:r w:rsidR="00C359F7" w:rsidRPr="00903A87">
        <w:rPr>
          <w:b/>
          <w:color w:val="007DC3"/>
          <w:szCs w:val="20"/>
        </w:rPr>
        <w:t xml:space="preserve">: </w:t>
      </w:r>
      <w:r w:rsidRPr="00903A87">
        <w:rPr>
          <w:b/>
          <w:color w:val="007DC3"/>
          <w:szCs w:val="20"/>
        </w:rPr>
        <w:t>S</w:t>
      </w:r>
      <w:r w:rsidR="00C22289" w:rsidRPr="00903A87">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61526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615267" w:rsidRDefault="00693770" w:rsidP="00693770">
            <w:pPr>
              <w:pStyle w:val="ListParagraph"/>
              <w:spacing w:after="0" w:line="240" w:lineRule="auto"/>
              <w:ind w:left="0"/>
              <w:contextualSpacing w:val="0"/>
              <w:rPr>
                <w:rFonts w:cs="Arial"/>
                <w:b w:val="0"/>
                <w:sz w:val="18"/>
                <w:szCs w:val="18"/>
              </w:rPr>
            </w:pPr>
            <w:r w:rsidRPr="00615267">
              <w:rPr>
                <w:rFonts w:cs="Arial"/>
                <w:b w:val="0"/>
                <w:sz w:val="18"/>
                <w:szCs w:val="18"/>
              </w:rPr>
              <w:t>Outcome</w:t>
            </w:r>
          </w:p>
        </w:tc>
        <w:tc>
          <w:tcPr>
            <w:tcW w:w="947" w:type="dxa"/>
          </w:tcPr>
          <w:p w:rsidR="00693770" w:rsidRPr="00615267"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615267">
              <w:rPr>
                <w:rFonts w:cs="Arial"/>
                <w:b w:val="0"/>
                <w:sz w:val="18"/>
                <w:szCs w:val="18"/>
              </w:rPr>
              <w:t>NSW</w:t>
            </w:r>
          </w:p>
        </w:tc>
        <w:tc>
          <w:tcPr>
            <w:tcW w:w="947" w:type="dxa"/>
          </w:tcPr>
          <w:p w:rsidR="00693770" w:rsidRPr="00615267"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15267">
              <w:rPr>
                <w:rFonts w:cs="Arial"/>
                <w:b w:val="0"/>
                <w:sz w:val="18"/>
                <w:szCs w:val="18"/>
              </w:rPr>
              <w:t>National</w:t>
            </w:r>
            <w:r w:rsidR="007C0076" w:rsidRPr="00615267">
              <w:rPr>
                <w:rFonts w:cs="Arial"/>
                <w:b w:val="0"/>
                <w:sz w:val="18"/>
                <w:szCs w:val="18"/>
              </w:rPr>
              <w:br/>
            </w:r>
            <w:r w:rsidR="007C0076" w:rsidRPr="00615267">
              <w:rPr>
                <w:rFonts w:cs="Arial"/>
                <w:b w:val="0"/>
                <w:sz w:val="16"/>
                <w:szCs w:val="18"/>
              </w:rPr>
              <w:t>(incl NSW)</w:t>
            </w:r>
          </w:p>
        </w:tc>
        <w:tc>
          <w:tcPr>
            <w:tcW w:w="947" w:type="dxa"/>
          </w:tcPr>
          <w:p w:rsidR="00693770" w:rsidRPr="00615267"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15267">
              <w:rPr>
                <w:rFonts w:cs="Arial"/>
                <w:b w:val="0"/>
                <w:sz w:val="18"/>
                <w:szCs w:val="18"/>
              </w:rPr>
              <w:t xml:space="preserve">% of national </w:t>
            </w:r>
          </w:p>
        </w:tc>
      </w:tr>
      <w:tr w:rsidR="00D31E4C" w:rsidRPr="00615267"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15267" w:rsidRDefault="00D31E4C" w:rsidP="00766BE8">
            <w:pPr>
              <w:pStyle w:val="ListParagraph"/>
              <w:spacing w:after="0" w:line="240" w:lineRule="auto"/>
              <w:ind w:left="0"/>
              <w:contextualSpacing w:val="0"/>
              <w:jc w:val="center"/>
              <w:rPr>
                <w:rFonts w:cs="Arial"/>
                <w:b w:val="0"/>
                <w:sz w:val="16"/>
                <w:szCs w:val="16"/>
              </w:rPr>
            </w:pPr>
            <w:r w:rsidRPr="00615267">
              <w:rPr>
                <w:rFonts w:cs="Arial"/>
                <w:b w:val="0"/>
                <w:sz w:val="16"/>
                <w:szCs w:val="16"/>
              </w:rPr>
              <w:t>Outcome where offence not prosecuted</w:t>
            </w:r>
          </w:p>
        </w:tc>
      </w:tr>
      <w:tr w:rsidR="00E33AFF" w:rsidRPr="00615267" w:rsidTr="00FC241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r>
              <w:rPr>
                <w:rFonts w:cs="Arial"/>
                <w:b w:val="0"/>
                <w:sz w:val="16"/>
                <w:szCs w:val="16"/>
              </w:rPr>
              <w:t>Managed under advertising compliance strategy</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8</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28</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29%</w:t>
            </w:r>
          </w:p>
        </w:tc>
      </w:tr>
      <w:tr w:rsidR="00E33AFF" w:rsidRPr="00615267" w:rsidTr="00FC241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615267">
              <w:rPr>
                <w:rFonts w:cs="Arial"/>
                <w:b w:val="0"/>
                <w:sz w:val="16"/>
                <w:szCs w:val="16"/>
              </w:rPr>
              <w:t>Health practitioner complies with demand for action by Board</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4</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16</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25%</w:t>
            </w:r>
          </w:p>
        </w:tc>
      </w:tr>
      <w:tr w:rsidR="00E33AFF" w:rsidRPr="00615267" w:rsidTr="00FC241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615267">
              <w:rPr>
                <w:rFonts w:cs="Arial"/>
                <w:b w:val="0"/>
                <w:sz w:val="16"/>
                <w:szCs w:val="16"/>
              </w:rPr>
              <w:t>Referred for management as a notification</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4</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25%</w:t>
            </w:r>
          </w:p>
        </w:tc>
      </w:tr>
      <w:tr w:rsidR="00E33AFF" w:rsidRPr="00615267" w:rsidTr="00FC241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615267">
              <w:rPr>
                <w:rFonts w:cs="Arial"/>
                <w:b w:val="0"/>
                <w:sz w:val="16"/>
                <w:szCs w:val="16"/>
              </w:rPr>
              <w:t>Board refers matter to another entity</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615267" w:rsidTr="00FC241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615267">
              <w:rPr>
                <w:rFonts w:cs="Arial"/>
                <w:b w:val="0"/>
                <w:sz w:val="16"/>
                <w:szCs w:val="16"/>
              </w:rPr>
              <w:t>No action taken</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22</w:t>
            </w: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114</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19%</w:t>
            </w:r>
          </w:p>
        </w:tc>
      </w:tr>
      <w:bookmarkEnd w:id="463"/>
      <w:bookmarkEnd w:id="464"/>
      <w:bookmarkEnd w:id="465"/>
      <w:bookmarkEnd w:id="466"/>
      <w:tr w:rsidR="00D31E4C" w:rsidRPr="00615267"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15267" w:rsidRDefault="00D31E4C" w:rsidP="00766BE8">
            <w:pPr>
              <w:pStyle w:val="ListParagraph"/>
              <w:spacing w:after="0" w:line="240" w:lineRule="auto"/>
              <w:ind w:left="0"/>
              <w:contextualSpacing w:val="0"/>
              <w:jc w:val="center"/>
              <w:rPr>
                <w:rFonts w:cs="Arial"/>
                <w:b w:val="0"/>
                <w:sz w:val="16"/>
                <w:szCs w:val="16"/>
              </w:rPr>
            </w:pPr>
            <w:r w:rsidRPr="00615267">
              <w:rPr>
                <w:rFonts w:cs="Arial"/>
                <w:b w:val="0"/>
                <w:sz w:val="16"/>
                <w:szCs w:val="16"/>
              </w:rPr>
              <w:t>Outcome where offence prosecuted</w:t>
            </w:r>
          </w:p>
        </w:tc>
      </w:tr>
      <w:tr w:rsidR="00E33AFF" w:rsidRPr="00615267" w:rsidTr="00A0034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615267">
              <w:rPr>
                <w:rFonts w:cs="Arial"/>
                <w:b w:val="0"/>
                <w:sz w:val="16"/>
                <w:szCs w:val="16"/>
              </w:rPr>
              <w:t>Not guilty – acquitted</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615267" w:rsidTr="00A0034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615267">
              <w:rPr>
                <w:rFonts w:cs="Arial"/>
                <w:b w:val="0"/>
                <w:sz w:val="16"/>
                <w:szCs w:val="16"/>
              </w:rPr>
              <w:t xml:space="preserve">Guilty – no conviction, not fined </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615267" w:rsidTr="00A0034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615267">
              <w:rPr>
                <w:rFonts w:cs="Arial"/>
                <w:b w:val="0"/>
                <w:sz w:val="16"/>
                <w:szCs w:val="16"/>
              </w:rPr>
              <w:t>Guilty – no conviction, fined</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33AFF" w:rsidRPr="00615267" w:rsidTr="00A0034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33AFF" w:rsidRPr="00615267" w:rsidRDefault="00E33AFF" w:rsidP="00E33AFF">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615267">
              <w:rPr>
                <w:rFonts w:cs="Arial"/>
                <w:b w:val="0"/>
                <w:sz w:val="16"/>
                <w:szCs w:val="16"/>
              </w:rPr>
              <w:t>Guilty – conviction recorded, fined</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3AFF">
              <w:rPr>
                <w:b/>
                <w:sz w:val="16"/>
                <w:szCs w:val="16"/>
              </w:rPr>
              <w:t>7</w:t>
            </w:r>
          </w:p>
        </w:tc>
        <w:tc>
          <w:tcPr>
            <w:tcW w:w="947" w:type="dxa"/>
            <w:vAlign w:val="top"/>
          </w:tcPr>
          <w:p w:rsidR="00E33AFF" w:rsidRPr="00E33AFF" w:rsidRDefault="00E33AFF" w:rsidP="00E33AFF">
            <w:pPr>
              <w:jc w:val="right"/>
              <w:cnfStyle w:val="000000000000" w:firstRow="0" w:lastRow="0" w:firstColumn="0" w:lastColumn="0" w:oddVBand="0" w:evenVBand="0" w:oddHBand="0" w:evenHBand="0" w:firstRowFirstColumn="0" w:firstRowLastColumn="0" w:lastRowFirstColumn="0" w:lastRowLastColumn="0"/>
              <w:rPr>
                <w:sz w:val="16"/>
                <w:szCs w:val="16"/>
              </w:rPr>
            </w:pPr>
            <w:r w:rsidRPr="00E33AFF">
              <w:rPr>
                <w:sz w:val="16"/>
                <w:szCs w:val="16"/>
              </w:rPr>
              <w:t>0%</w:t>
            </w:r>
          </w:p>
        </w:tc>
      </w:tr>
      <w:tr w:rsidR="00E33AFF" w:rsidRPr="00766BE8" w:rsidTr="00A0034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33AFF" w:rsidRPr="00615267" w:rsidRDefault="00E33AFF" w:rsidP="00E33AFF">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615267">
              <w:rPr>
                <w:rFonts w:cs="Arial"/>
                <w:sz w:val="16"/>
                <w:szCs w:val="16"/>
              </w:rPr>
              <w:t>Total</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35</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169</w:t>
            </w:r>
          </w:p>
        </w:tc>
        <w:tc>
          <w:tcPr>
            <w:tcW w:w="947" w:type="dxa"/>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21%</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0E461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9B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33AFF" w:rsidRPr="005C41E4" w:rsidTr="00E552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E33AFF" w:rsidRPr="00660447" w:rsidRDefault="00E33AFF" w:rsidP="00E33AFF">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53</w:t>
            </w:r>
          </w:p>
        </w:tc>
        <w:tc>
          <w:tcPr>
            <w:tcW w:w="1030" w:type="pct"/>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156</w:t>
            </w:r>
          </w:p>
        </w:tc>
        <w:tc>
          <w:tcPr>
            <w:tcW w:w="1028" w:type="pct"/>
            <w:vAlign w:val="top"/>
          </w:tcPr>
          <w:p w:rsidR="00E33AFF" w:rsidRPr="00E33AFF" w:rsidRDefault="00E33AFF" w:rsidP="00E33AFF">
            <w:pPr>
              <w:jc w:val="right"/>
              <w:cnfStyle w:val="010000000000" w:firstRow="0" w:lastRow="1" w:firstColumn="0" w:lastColumn="0" w:oddVBand="0" w:evenVBand="0" w:oddHBand="0" w:evenHBand="0" w:firstRowFirstColumn="0" w:firstRowLastColumn="0" w:lastRowFirstColumn="0" w:lastRowLastColumn="0"/>
              <w:rPr>
                <w:sz w:val="16"/>
                <w:szCs w:val="16"/>
              </w:rPr>
            </w:pPr>
            <w:r w:rsidRPr="00E33AFF">
              <w:rPr>
                <w:sz w:val="16"/>
                <w:szCs w:val="16"/>
              </w:rPr>
              <w:t>34%</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9E06ED" w:rsidRDefault="009E06ED" w:rsidP="001D6714">
      <w:pPr>
        <w:pStyle w:val="AHPRAbody"/>
        <w:rPr>
          <w:lang w:val="en-US"/>
        </w:rPr>
      </w:pPr>
      <w:r>
        <w:rPr>
          <w:lang w:val="en-US"/>
        </w:rPr>
        <w:t xml:space="preserve">When we monitor restrictions on a health practitioner we call it a monitoring case. </w:t>
      </w:r>
      <w:r w:rsidR="00C94C41">
        <w:rPr>
          <w:lang w:val="en-US"/>
        </w:rPr>
        <w:t>Each monitoring case is assigned to one of five streams</w:t>
      </w:r>
      <w:r>
        <w:rPr>
          <w:lang w:val="en-US"/>
        </w:rPr>
        <w:t xml:space="preserve"> as follows:</w:t>
      </w:r>
    </w:p>
    <w:p w:rsidR="007D4BF4" w:rsidRPr="007D4BF4" w:rsidRDefault="007D4BF4" w:rsidP="007D4BF4">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D4BF4" w:rsidRPr="007D4BF4" w:rsidRDefault="007D4BF4" w:rsidP="007D4BF4">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D4BF4" w:rsidRPr="007D4BF4" w:rsidRDefault="007D4BF4" w:rsidP="007D4BF4">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D4BF4" w:rsidRPr="007D4BF4" w:rsidRDefault="007D4BF4" w:rsidP="007D4BF4">
      <w:pPr>
        <w:pStyle w:val="AHPRAbody"/>
        <w:rPr>
          <w:lang w:val="en-US"/>
        </w:rPr>
      </w:pPr>
      <w:r w:rsidRPr="007D4BF4">
        <w:rPr>
          <w:b/>
          <w:lang w:val="en-US"/>
        </w:rPr>
        <w:t>Suitability/eligibility</w:t>
      </w:r>
      <w:r w:rsidRPr="007D4BF4">
        <w:rPr>
          <w:lang w:val="en-US"/>
        </w:rPr>
        <w:t>: The practitioner is being monitored because they:</w:t>
      </w:r>
    </w:p>
    <w:p w:rsidR="007D4BF4" w:rsidRPr="007D4BF4" w:rsidRDefault="007D4BF4" w:rsidP="007D4BF4">
      <w:pPr>
        <w:pStyle w:val="AHPRAbody"/>
        <w:numPr>
          <w:ilvl w:val="0"/>
          <w:numId w:val="39"/>
        </w:numPr>
        <w:spacing w:after="120"/>
        <w:ind w:left="714" w:hanging="357"/>
        <w:rPr>
          <w:lang w:val="en-US"/>
        </w:rPr>
      </w:pPr>
      <w:r w:rsidRPr="007D4BF4">
        <w:rPr>
          <w:lang w:val="en-US"/>
        </w:rPr>
        <w:t>do not hold an approved or substantially equivalent qualification in the profession</w:t>
      </w:r>
    </w:p>
    <w:p w:rsidR="007D4BF4" w:rsidRPr="007D4BF4" w:rsidRDefault="007D4BF4" w:rsidP="007D4BF4">
      <w:pPr>
        <w:pStyle w:val="AHPRAbody"/>
        <w:numPr>
          <w:ilvl w:val="0"/>
          <w:numId w:val="39"/>
        </w:numPr>
        <w:spacing w:after="120"/>
        <w:ind w:left="714" w:hanging="357"/>
        <w:rPr>
          <w:lang w:val="en-US"/>
        </w:rPr>
      </w:pPr>
      <w:r w:rsidRPr="007D4BF4">
        <w:rPr>
          <w:lang w:val="en-US"/>
        </w:rPr>
        <w:t>lack the required competence in the English language</w:t>
      </w:r>
    </w:p>
    <w:p w:rsidR="007D4BF4" w:rsidRPr="007D4BF4" w:rsidRDefault="007D4BF4" w:rsidP="007D4BF4">
      <w:pPr>
        <w:pStyle w:val="AHPRAbody"/>
        <w:numPr>
          <w:ilvl w:val="0"/>
          <w:numId w:val="39"/>
        </w:numPr>
        <w:spacing w:after="120"/>
        <w:ind w:left="714" w:hanging="357"/>
        <w:rPr>
          <w:lang w:val="en-US"/>
        </w:rPr>
      </w:pPr>
      <w:r w:rsidRPr="007D4BF4">
        <w:rPr>
          <w:lang w:val="en-US"/>
        </w:rPr>
        <w:t>do not meet the requirements for recency of practice, or</w:t>
      </w:r>
    </w:p>
    <w:p w:rsidR="007D4BF4" w:rsidRPr="007D4BF4" w:rsidRDefault="007D4BF4" w:rsidP="007D4BF4">
      <w:pPr>
        <w:pStyle w:val="AHPRAbody"/>
        <w:numPr>
          <w:ilvl w:val="0"/>
          <w:numId w:val="39"/>
        </w:numPr>
        <w:ind w:left="714" w:hanging="357"/>
        <w:rPr>
          <w:lang w:val="en-US"/>
        </w:rPr>
      </w:pPr>
      <w:r w:rsidRPr="007D4BF4">
        <w:rPr>
          <w:lang w:val="en-US"/>
        </w:rPr>
        <w:t xml:space="preserve">do not fully meet the requirements of any other approved registration standard. </w:t>
      </w:r>
    </w:p>
    <w:p w:rsidR="007D4BF4" w:rsidRPr="007D4BF4" w:rsidRDefault="007D4BF4" w:rsidP="007D4BF4">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2D0018" w:rsidRDefault="008E761D" w:rsidP="001D6714">
      <w:pPr>
        <w:pStyle w:val="AHPRAbody"/>
        <w:rPr>
          <w:lang w:val="en-US"/>
        </w:rPr>
      </w:pPr>
      <w:r w:rsidRPr="009F28A1">
        <w:rPr>
          <w:lang w:val="en-US"/>
        </w:rPr>
        <w:t>A</w:t>
      </w:r>
      <w:r w:rsidR="00590139" w:rsidRPr="009F28A1">
        <w:rPr>
          <w:lang w:val="en-US"/>
        </w:rPr>
        <w:t xml:space="preserve"> National Board </w:t>
      </w:r>
      <w:r w:rsidRPr="009F28A1">
        <w:rPr>
          <w:lang w:val="en-US"/>
        </w:rPr>
        <w:t xml:space="preserve">may impose restrictions on a health practitioner </w:t>
      </w:r>
      <w:r w:rsidR="0074139E" w:rsidRPr="009F28A1">
        <w:rPr>
          <w:lang w:val="en-US"/>
        </w:rPr>
        <w:t>with a PPP of NSW. Restrictions that are monitored in a Health, Performance or Conduct stream are transferred to the Health Profession</w:t>
      </w:r>
      <w:r w:rsidR="002D0018">
        <w:rPr>
          <w:lang w:val="en-US"/>
        </w:rPr>
        <w:t>al</w:t>
      </w:r>
      <w:r w:rsidR="0074139E" w:rsidRPr="009F28A1">
        <w:rPr>
          <w:lang w:val="en-US"/>
        </w:rPr>
        <w:t xml:space="preserve"> Council</w:t>
      </w:r>
      <w:r w:rsidR="002D0018">
        <w:rPr>
          <w:lang w:val="en-US"/>
        </w:rPr>
        <w:t>s</w:t>
      </w:r>
      <w:r w:rsidR="0074139E" w:rsidRPr="009F28A1">
        <w:rPr>
          <w:lang w:val="en-US"/>
        </w:rPr>
        <w:t xml:space="preserve"> </w:t>
      </w:r>
      <w:r w:rsidR="002D0018">
        <w:rPr>
          <w:lang w:val="en-US"/>
        </w:rPr>
        <w:t xml:space="preserve">Authority </w:t>
      </w:r>
      <w:r w:rsidR="0074139E" w:rsidRPr="009F28A1">
        <w:rPr>
          <w:lang w:val="en-US"/>
        </w:rPr>
        <w:t xml:space="preserve">in NSW for ongoing monitoring. Until the transfer of the monitoring case occurs, AHPRA is accountable for the monitoring case to ensure public safety. </w:t>
      </w:r>
    </w:p>
    <w:p w:rsidR="008E761D" w:rsidRDefault="009F28A1" w:rsidP="001D6714">
      <w:pPr>
        <w:pStyle w:val="AHPRAbody"/>
        <w:rPr>
          <w:lang w:val="en-US"/>
        </w:rPr>
      </w:pPr>
      <w:r w:rsidRPr="009F28A1">
        <w:rPr>
          <w:lang w:val="en-US"/>
        </w:rPr>
        <w:t>S</w:t>
      </w:r>
      <w:r w:rsidR="00054F94" w:rsidRPr="009F28A1">
        <w:rPr>
          <w:lang w:val="en-US"/>
        </w:rPr>
        <w:t xml:space="preserve">uitability/eligibility stream </w:t>
      </w:r>
      <w:r w:rsidRPr="009F28A1">
        <w:rPr>
          <w:lang w:val="en-US"/>
        </w:rPr>
        <w:t>cases</w:t>
      </w:r>
      <w:r>
        <w:rPr>
          <w:lang w:val="en-US"/>
        </w:rPr>
        <w:t xml:space="preserve"> about a health practitioner with a PPP of NSW, </w:t>
      </w:r>
      <w:r w:rsidR="00054F94">
        <w:rPr>
          <w:lang w:val="en-US"/>
        </w:rPr>
        <w:t xml:space="preserve">are monitored by AHPRA. </w:t>
      </w:r>
    </w:p>
    <w:p w:rsidR="00C94C41" w:rsidRDefault="007D4BF4" w:rsidP="001D6714">
      <w:pPr>
        <w:pStyle w:val="AHPRAbody"/>
        <w:rPr>
          <w:lang w:val="en-US"/>
        </w:rPr>
      </w:pPr>
      <w:r>
        <w:rPr>
          <w:lang w:val="en-US"/>
        </w:rPr>
        <w:t>Further i</w:t>
      </w:r>
      <w:r w:rsidR="00C94C41">
        <w:rPr>
          <w:lang w:val="en-US"/>
        </w:rPr>
        <w:t xml:space="preserve">nformation about these streams in available at </w:t>
      </w:r>
      <w:hyperlink r:id="rId29" w:history="1">
        <w:r w:rsidR="00B66AC3" w:rsidRPr="00BB6BB6">
          <w:rPr>
            <w:rStyle w:val="Hyperlink"/>
          </w:rPr>
          <w:t>http://www.ahpra.gov.au/Registration/Monitoring-and-compliance.aspx</w:t>
        </w:r>
      </w:hyperlink>
      <w:r w:rsidR="00C94C41">
        <w:rPr>
          <w:lang w:val="en-US"/>
        </w:rPr>
        <w:t>.</w:t>
      </w:r>
      <w:r w:rsidR="00B66AC3">
        <w:rPr>
          <w:lang w:val="en-US"/>
        </w:rPr>
        <w:t xml:space="preserve"> </w:t>
      </w:r>
      <w:r w:rsidR="00C94C41">
        <w:rPr>
          <w:lang w:val="en-US"/>
        </w:rPr>
        <w:t xml:space="preserve"> </w:t>
      </w:r>
    </w:p>
    <w:p w:rsidR="00027BB2" w:rsidRDefault="00027BB2" w:rsidP="00027BB2">
      <w:pPr>
        <w:pStyle w:val="AHPRAbody"/>
      </w:pPr>
      <w:r>
        <w:t>Table 3</w:t>
      </w:r>
      <w:r w:rsidR="000E461E">
        <w:t>7</w:t>
      </w:r>
      <w:r>
        <w:t xml:space="preserve"> shows the monitoring cases open at the end of the </w:t>
      </w:r>
      <w:r w:rsidRPr="00F01CF8">
        <w:t>latest quarter</w:t>
      </w:r>
      <w:r>
        <w:t>, by profession.</w:t>
      </w:r>
    </w:p>
    <w:p w:rsidR="00027BB2" w:rsidRDefault="000E461E" w:rsidP="00027BB2">
      <w:pPr>
        <w:pStyle w:val="AHPRAbody"/>
      </w:pPr>
      <w:r>
        <w:t>Table 38</w:t>
      </w:r>
      <w:r w:rsidR="00027BB2">
        <w:t xml:space="preserve"> shows </w:t>
      </w:r>
      <w:r w:rsidR="00027BB2" w:rsidRPr="00F01CF8">
        <w:t xml:space="preserve">the </w:t>
      </w:r>
      <w:r w:rsidR="00027BB2">
        <w:t>monitoring cases open at the end of the latest quarter, by monitoring stream.</w:t>
      </w:r>
    </w:p>
    <w:p w:rsidR="007D4BF4" w:rsidRDefault="000E461E" w:rsidP="00027BB2">
      <w:pPr>
        <w:pStyle w:val="AHPRAbody"/>
      </w:pPr>
      <w:r>
        <w:t>Table 39</w:t>
      </w:r>
      <w:r w:rsidR="00027BB2">
        <w:t xml:space="preserve"> shows the monitoring cases open at the end of the latest quarter in the jurisdiction, by profession and stream</w:t>
      </w:r>
      <w:r w:rsidR="007D4BF4">
        <w:t>.</w:t>
      </w:r>
    </w:p>
    <w:p w:rsidR="007D4BF4" w:rsidRDefault="007D4BF4">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0E461E">
        <w:rPr>
          <w:b/>
          <w:color w:val="007DC3"/>
          <w:szCs w:val="20"/>
        </w:rPr>
        <w:t>37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10</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14</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29</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63</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21</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548</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122</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36</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72</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67</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898</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6</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12</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39</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30</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15</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25</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129</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27</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457</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331</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130</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39</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439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231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1,717</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20</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35</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14</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21</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10</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110</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22</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22</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7</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22</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19</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123</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23</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162</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20</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339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197</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339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168</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1,316</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8</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15</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6</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16</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8</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58</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6</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7</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24</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6</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8</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0</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31</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31</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14</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55</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20</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175</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9</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20</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57</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20</w:t>
            </w:r>
          </w:p>
        </w:tc>
      </w:tr>
      <w:tr w:rsidR="003325E2" w:rsidRPr="005C41E4" w:rsidTr="00F11AE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325E2" w:rsidRPr="00EE1A49" w:rsidRDefault="003325E2" w:rsidP="003325E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19</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33</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11</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54</w:t>
            </w:r>
          </w:p>
        </w:tc>
        <w:tc>
          <w:tcPr>
            <w:tcW w:w="803"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26</w:t>
            </w:r>
          </w:p>
        </w:tc>
        <w:tc>
          <w:tcPr>
            <w:tcW w:w="802" w:type="dxa"/>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150</w:t>
            </w:r>
          </w:p>
        </w:tc>
      </w:tr>
      <w:tr w:rsidR="003325E2" w:rsidRPr="005C41E4" w:rsidTr="00F11A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3325E2" w:rsidRPr="00EE1A49" w:rsidRDefault="003325E2" w:rsidP="003325E2">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86</w:t>
            </w:r>
          </w:p>
        </w:tc>
        <w:tc>
          <w:tcPr>
            <w:tcW w:w="802"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1,304</w:t>
            </w:r>
          </w:p>
        </w:tc>
        <w:tc>
          <w:tcPr>
            <w:tcW w:w="803"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71</w:t>
            </w:r>
          </w:p>
        </w:tc>
        <w:tc>
          <w:tcPr>
            <w:tcW w:w="802"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999</w:t>
            </w:r>
          </w:p>
        </w:tc>
        <w:tc>
          <w:tcPr>
            <w:tcW w:w="803"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447</w:t>
            </w:r>
          </w:p>
        </w:tc>
        <w:tc>
          <w:tcPr>
            <w:tcW w:w="802"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100</w:t>
            </w:r>
          </w:p>
        </w:tc>
        <w:tc>
          <w:tcPr>
            <w:tcW w:w="802"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1,117</w:t>
            </w:r>
          </w:p>
        </w:tc>
        <w:tc>
          <w:tcPr>
            <w:tcW w:w="803"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630</w:t>
            </w:r>
          </w:p>
        </w:tc>
        <w:tc>
          <w:tcPr>
            <w:tcW w:w="802" w:type="dxa"/>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133</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3325E2" w:rsidRPr="003325E2" w:rsidRDefault="003325E2" w:rsidP="003325E2">
            <w:pPr>
              <w:jc w:val="right"/>
              <w:rPr>
                <w:sz w:val="16"/>
                <w:szCs w:val="16"/>
              </w:rPr>
            </w:pPr>
            <w:r w:rsidRPr="003325E2">
              <w:rPr>
                <w:sz w:val="16"/>
                <w:szCs w:val="16"/>
              </w:rPr>
              <w:t>4,887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7D4BF4" w:rsidRDefault="007D4BF4">
      <w:pPr>
        <w:spacing w:after="0"/>
        <w:rPr>
          <w:rFonts w:cs="Arial"/>
          <w:sz w:val="16"/>
          <w:szCs w:val="16"/>
        </w:rPr>
      </w:pPr>
      <w:r>
        <w:rPr>
          <w:rFonts w:cs="Arial"/>
          <w:sz w:val="16"/>
          <w:szCs w:val="16"/>
        </w:rPr>
        <w:br w:type="page"/>
      </w:r>
    </w:p>
    <w:p w:rsidR="00027BB2" w:rsidRDefault="00027BB2">
      <w:pPr>
        <w:spacing w:after="0"/>
        <w:rPr>
          <w:rFonts w:cs="Arial"/>
          <w:sz w:val="16"/>
          <w:szCs w:val="16"/>
        </w:rPr>
      </w:pP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sidRPr="007D4475">
        <w:rPr>
          <w:b/>
          <w:color w:val="007DC3"/>
          <w:szCs w:val="20"/>
        </w:rPr>
        <w:t>Table 3</w:t>
      </w:r>
      <w:r w:rsidR="000E461E" w:rsidRPr="007D4475">
        <w:rPr>
          <w:b/>
          <w:color w:val="007DC3"/>
          <w:szCs w:val="20"/>
        </w:rPr>
        <w:t>8</w:t>
      </w:r>
      <w:r w:rsidRPr="007D4475">
        <w:rPr>
          <w:b/>
          <w:color w:val="007DC3"/>
          <w:szCs w:val="20"/>
        </w:rPr>
        <w:t xml:space="preserve">: Number of monitoring cases open at </w:t>
      </w:r>
      <w:r w:rsidR="00C94C41" w:rsidRPr="007D4475">
        <w:rPr>
          <w:b/>
          <w:color w:val="007DC3"/>
          <w:szCs w:val="20"/>
        </w:rPr>
        <w:br/>
      </w:r>
      <w:r w:rsidRPr="007D4475">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9D48C1"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NSW</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3325E2" w:rsidTr="002C1F6F">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10</w:t>
            </w:r>
          </w:p>
        </w:tc>
        <w:tc>
          <w:tcPr>
            <w:tcW w:w="948" w:type="dxa"/>
            <w:tcBorders>
              <w:top w:val="single" w:sz="4" w:space="0" w:color="00BCE4"/>
              <w:left w:val="nil"/>
              <w:bottom w:val="single" w:sz="4" w:space="0" w:color="00BCE4"/>
              <w:right w:val="nil"/>
            </w:tcBorders>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325E2">
              <w:rPr>
                <w:b/>
                <w:sz w:val="16"/>
                <w:szCs w:val="16"/>
              </w:rPr>
              <w:t>561</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r>
      <w:tr w:rsidR="003325E2" w:rsidTr="002C1F6F">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6</w:t>
            </w:r>
          </w:p>
        </w:tc>
        <w:tc>
          <w:tcPr>
            <w:tcW w:w="948" w:type="dxa"/>
            <w:tcBorders>
              <w:top w:val="single" w:sz="4" w:space="0" w:color="00BCE4"/>
              <w:left w:val="nil"/>
              <w:bottom w:val="single" w:sz="4" w:space="0" w:color="00BCE4"/>
              <w:right w:val="nil"/>
            </w:tcBorders>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325E2">
              <w:rPr>
                <w:b/>
                <w:sz w:val="16"/>
                <w:szCs w:val="16"/>
              </w:rPr>
              <w:t>524</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r>
      <w:tr w:rsidR="003325E2" w:rsidTr="002C1F6F">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w:t>
            </w:r>
          </w:p>
        </w:tc>
        <w:tc>
          <w:tcPr>
            <w:tcW w:w="948" w:type="dxa"/>
            <w:tcBorders>
              <w:top w:val="single" w:sz="4" w:space="0" w:color="00BCE4"/>
              <w:left w:val="nil"/>
              <w:bottom w:val="single" w:sz="4" w:space="0" w:color="00BCE4"/>
              <w:right w:val="nil"/>
            </w:tcBorders>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325E2">
              <w:rPr>
                <w:b/>
                <w:sz w:val="16"/>
                <w:szCs w:val="16"/>
              </w:rPr>
              <w:t>258</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r>
      <w:tr w:rsidR="003325E2" w:rsidTr="002C1F6F">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w:t>
            </w:r>
          </w:p>
        </w:tc>
        <w:tc>
          <w:tcPr>
            <w:tcW w:w="948" w:type="dxa"/>
            <w:tcBorders>
              <w:top w:val="single" w:sz="4" w:space="0" w:color="00BCE4"/>
              <w:left w:val="nil"/>
              <w:bottom w:val="single" w:sz="4" w:space="0" w:color="00BCE4"/>
              <w:right w:val="nil"/>
            </w:tcBorders>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325E2">
              <w:rPr>
                <w:b/>
                <w:sz w:val="16"/>
                <w:szCs w:val="16"/>
              </w:rPr>
              <w:t>270</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w:t>
            </w:r>
          </w:p>
        </w:tc>
      </w:tr>
      <w:tr w:rsidR="003325E2" w:rsidTr="002C1F6F">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1,278</w:t>
            </w:r>
          </w:p>
        </w:tc>
        <w:tc>
          <w:tcPr>
            <w:tcW w:w="948" w:type="dxa"/>
            <w:tcBorders>
              <w:top w:val="single" w:sz="4" w:space="0" w:color="00BCE4"/>
              <w:left w:val="nil"/>
              <w:bottom w:val="single" w:sz="4" w:space="0" w:color="00BCE4"/>
              <w:right w:val="nil"/>
            </w:tcBorders>
            <w:shd w:val="clear" w:color="auto" w:fill="E6F8FC"/>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325E2">
              <w:rPr>
                <w:b/>
                <w:sz w:val="16"/>
                <w:szCs w:val="16"/>
              </w:rPr>
              <w:t>3,274</w:t>
            </w:r>
          </w:p>
        </w:tc>
        <w:tc>
          <w:tcPr>
            <w:tcW w:w="948"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39%</w:t>
            </w:r>
          </w:p>
        </w:tc>
      </w:tr>
      <w:tr w:rsidR="003325E2" w:rsidTr="002C1F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3325E2" w:rsidRDefault="003325E2" w:rsidP="003325E2">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1,304</w:t>
            </w:r>
          </w:p>
        </w:tc>
        <w:tc>
          <w:tcPr>
            <w:tcW w:w="948" w:type="dxa"/>
            <w:tcBorders>
              <w:top w:val="single" w:sz="4" w:space="0" w:color="00BCE4"/>
              <w:left w:val="nil"/>
              <w:bottom w:val="nil"/>
              <w:right w:val="nil"/>
            </w:tcBorders>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4,887</w:t>
            </w:r>
          </w:p>
        </w:tc>
        <w:tc>
          <w:tcPr>
            <w:tcW w:w="948" w:type="dxa"/>
            <w:tcBorders>
              <w:top w:val="single" w:sz="4" w:space="0" w:color="00BCE4"/>
              <w:left w:val="nil"/>
              <w:bottom w:val="nil"/>
              <w:right w:val="nil"/>
            </w:tcBorders>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27%</w:t>
            </w:r>
          </w:p>
        </w:tc>
      </w:tr>
    </w:tbl>
    <w:p w:rsidR="0074139E" w:rsidRPr="009F28A1" w:rsidRDefault="0074139E" w:rsidP="0074139E">
      <w:pPr>
        <w:pStyle w:val="AHPRAbody"/>
        <w:spacing w:before="120" w:after="0"/>
        <w:rPr>
          <w:sz w:val="16"/>
          <w:szCs w:val="16"/>
        </w:rPr>
      </w:pPr>
      <w:r w:rsidRPr="009F28A1">
        <w:rPr>
          <w:sz w:val="16"/>
          <w:szCs w:val="16"/>
        </w:rPr>
        <w:t xml:space="preserve">Note: </w:t>
      </w:r>
    </w:p>
    <w:p w:rsidR="007D4BF4" w:rsidRDefault="0074139E" w:rsidP="0074139E">
      <w:pPr>
        <w:spacing w:after="0"/>
        <w:rPr>
          <w:rFonts w:cs="Arial"/>
          <w:b/>
          <w:color w:val="007DC3"/>
          <w:sz w:val="20"/>
          <w:szCs w:val="20"/>
        </w:rPr>
      </w:pPr>
      <w:r w:rsidRPr="009F28A1">
        <w:rPr>
          <w:sz w:val="16"/>
          <w:szCs w:val="16"/>
        </w:rPr>
        <w:t xml:space="preserve">1. Monitoring cases in the Health, Performance and Conduct stream </w:t>
      </w:r>
      <w:r w:rsidR="001D0C85" w:rsidRPr="009F28A1">
        <w:rPr>
          <w:sz w:val="16"/>
          <w:szCs w:val="16"/>
        </w:rPr>
        <w:t>are cases in the process of being transitioned from AHPRA to HPCA for ongoing monitoring.</w:t>
      </w:r>
      <w:r w:rsidR="001D0C85">
        <w:rPr>
          <w:sz w:val="16"/>
          <w:szCs w:val="16"/>
        </w:rPr>
        <w:t xml:space="preserve"> </w:t>
      </w:r>
      <w:r>
        <w:rPr>
          <w:rFonts w:cs="Arial"/>
          <w:sz w:val="16"/>
          <w:szCs w:val="16"/>
        </w:rPr>
        <w:br/>
      </w:r>
    </w:p>
    <w:p w:rsidR="00027BB2" w:rsidRDefault="00027BB2" w:rsidP="00C94C41">
      <w:pPr>
        <w:pStyle w:val="AHPRAbody"/>
        <w:spacing w:before="240"/>
        <w:rPr>
          <w:b/>
          <w:color w:val="007DC3"/>
          <w:szCs w:val="20"/>
        </w:rPr>
      </w:pPr>
      <w:r>
        <w:rPr>
          <w:b/>
          <w:color w:val="007DC3"/>
          <w:szCs w:val="20"/>
        </w:rPr>
        <w:t>Table 3</w:t>
      </w:r>
      <w:r w:rsidR="000E461E">
        <w:rPr>
          <w:b/>
          <w:color w:val="007DC3"/>
          <w:szCs w:val="20"/>
        </w:rPr>
        <w:t>9</w:t>
      </w:r>
      <w:r>
        <w:rPr>
          <w:b/>
          <w:color w:val="007DC3"/>
          <w:szCs w:val="20"/>
        </w:rPr>
        <w:t xml:space="preserve">: Number of </w:t>
      </w:r>
      <w:r w:rsidR="006C0251">
        <w:rPr>
          <w:b/>
          <w:color w:val="007DC3"/>
          <w:szCs w:val="20"/>
        </w:rPr>
        <w:t>NSW</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9D48C1">
            <w:pPr>
              <w:pStyle w:val="ListParagraph"/>
              <w:keepNext/>
              <w:keepLines/>
              <w:spacing w:after="0" w:line="240" w:lineRule="auto"/>
              <w:ind w:left="0"/>
              <w:rPr>
                <w:rFonts w:cs="Arial"/>
                <w:b w:val="0"/>
                <w:sz w:val="18"/>
                <w:szCs w:val="18"/>
                <w:lang w:val="en-US"/>
              </w:rPr>
            </w:pPr>
            <w:r>
              <w:rPr>
                <w:rFonts w:cs="Arial"/>
                <w:b w:val="0"/>
                <w:sz w:val="18"/>
                <w:szCs w:val="18"/>
              </w:rPr>
              <w:t>NSW</w:t>
            </w:r>
            <w:r>
              <w:rPr>
                <w:rFonts w:cs="Arial"/>
                <w:b w:val="0"/>
                <w:sz w:val="18"/>
                <w:szCs w:val="18"/>
                <w:lang w:val="en-US"/>
              </w:rPr>
              <w:t xml:space="preserve"> </w:t>
            </w:r>
            <w:r w:rsidR="00027BB2">
              <w:rPr>
                <w:rFonts w:cs="Arial"/>
                <w:b w:val="0"/>
                <w:sz w:val="18"/>
                <w:szCs w:val="18"/>
                <w:lang w:val="en-US"/>
              </w:rPr>
              <w:t>Total</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10</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548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548</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5</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9</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8</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3</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440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457</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20</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22</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4</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156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162</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8</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6</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1</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tcPr>
          <w:p w:rsidR="003325E2" w:rsidRDefault="003325E2" w:rsidP="003325E2">
            <w:pPr>
              <w:pStyle w:val="ListParagraph"/>
              <w:keepNext/>
              <w:keepLines/>
              <w:spacing w:after="0" w:line="240" w:lineRule="auto"/>
              <w:ind w:left="0"/>
              <w:rPr>
                <w:rFonts w:cs="Arial"/>
                <w:b w:val="0"/>
                <w:color w:val="000000"/>
                <w:sz w:val="16"/>
                <w:szCs w:val="16"/>
                <w:lang w:val="en-US"/>
              </w:rPr>
            </w:pPr>
            <w:r>
              <w:rPr>
                <w:rFonts w:cs="Arial"/>
                <w:b w:val="0"/>
                <w:color w:val="000000"/>
                <w:sz w:val="16"/>
                <w:szCs w:val="16"/>
                <w:lang w:val="en-US"/>
              </w:rPr>
              <w:t>Paramedicine</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29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31</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5</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1</w:t>
            </w:r>
          </w:p>
        </w:tc>
      </w:tr>
      <w:tr w:rsidR="003325E2" w:rsidTr="00B0782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325E2" w:rsidRDefault="003325E2" w:rsidP="003325E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3325E2" w:rsidRPr="003325E2" w:rsidRDefault="003325E2" w:rsidP="003325E2">
            <w:pPr>
              <w:jc w:val="right"/>
              <w:cnfStyle w:val="000000000000" w:firstRow="0" w:lastRow="0" w:firstColumn="0" w:lastColumn="0" w:oddVBand="0" w:evenVBand="0" w:oddHBand="0" w:evenHBand="0" w:firstRowFirstColumn="0" w:firstRowLastColumn="0" w:lastRowFirstColumn="0" w:lastRowLastColumn="0"/>
              <w:rPr>
                <w:sz w:val="16"/>
                <w:szCs w:val="16"/>
              </w:rPr>
            </w:pPr>
            <w:r w:rsidRPr="003325E2">
              <w:rPr>
                <w:sz w:val="16"/>
                <w:szCs w:val="16"/>
              </w:rPr>
              <w:t>19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3325E2" w:rsidRPr="003325E2" w:rsidRDefault="003325E2" w:rsidP="003325E2">
            <w:pPr>
              <w:jc w:val="right"/>
              <w:rPr>
                <w:sz w:val="16"/>
                <w:szCs w:val="16"/>
              </w:rPr>
            </w:pPr>
            <w:r w:rsidRPr="003325E2">
              <w:rPr>
                <w:sz w:val="16"/>
                <w:szCs w:val="16"/>
              </w:rPr>
              <w:t>19</w:t>
            </w:r>
          </w:p>
        </w:tc>
      </w:tr>
      <w:tr w:rsidR="003325E2" w:rsidTr="00B078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3325E2" w:rsidRDefault="003325E2" w:rsidP="003325E2">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10</w:t>
            </w:r>
          </w:p>
        </w:tc>
        <w:tc>
          <w:tcPr>
            <w:tcW w:w="1300" w:type="dxa"/>
            <w:tcBorders>
              <w:top w:val="single" w:sz="4" w:space="0" w:color="00BCE4"/>
              <w:left w:val="nil"/>
              <w:bottom w:val="nil"/>
              <w:right w:val="nil"/>
            </w:tcBorders>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6</w:t>
            </w:r>
          </w:p>
        </w:tc>
        <w:tc>
          <w:tcPr>
            <w:tcW w:w="1300" w:type="dxa"/>
            <w:tcBorders>
              <w:top w:val="single" w:sz="4" w:space="0" w:color="00BCE4"/>
              <w:left w:val="nil"/>
              <w:bottom w:val="nil"/>
              <w:right w:val="nil"/>
            </w:tcBorders>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5</w:t>
            </w:r>
          </w:p>
        </w:tc>
        <w:tc>
          <w:tcPr>
            <w:tcW w:w="1300" w:type="dxa"/>
            <w:tcBorders>
              <w:top w:val="single" w:sz="4" w:space="0" w:color="00BCE4"/>
              <w:left w:val="nil"/>
              <w:bottom w:val="nil"/>
              <w:right w:val="nil"/>
            </w:tcBorders>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5</w:t>
            </w:r>
          </w:p>
        </w:tc>
        <w:tc>
          <w:tcPr>
            <w:tcW w:w="1300" w:type="dxa"/>
            <w:tcBorders>
              <w:top w:val="single" w:sz="4" w:space="0" w:color="00BCE4"/>
              <w:left w:val="nil"/>
              <w:bottom w:val="nil"/>
              <w:right w:val="nil"/>
            </w:tcBorders>
            <w:vAlign w:val="top"/>
          </w:tcPr>
          <w:p w:rsidR="003325E2" w:rsidRPr="003325E2" w:rsidRDefault="003325E2" w:rsidP="003325E2">
            <w:pPr>
              <w:jc w:val="right"/>
              <w:cnfStyle w:val="010000000000" w:firstRow="0" w:lastRow="1" w:firstColumn="0" w:lastColumn="0" w:oddVBand="0" w:evenVBand="0" w:oddHBand="0" w:evenHBand="0" w:firstRowFirstColumn="0" w:firstRowLastColumn="0" w:lastRowFirstColumn="0" w:lastRowLastColumn="0"/>
              <w:rPr>
                <w:sz w:val="16"/>
                <w:szCs w:val="16"/>
              </w:rPr>
            </w:pPr>
            <w:r w:rsidRPr="003325E2">
              <w:rPr>
                <w:sz w:val="16"/>
                <w:szCs w:val="16"/>
              </w:rPr>
              <w:t>1,278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vAlign w:val="top"/>
          </w:tcPr>
          <w:p w:rsidR="003325E2" w:rsidRPr="003325E2" w:rsidRDefault="003325E2" w:rsidP="003325E2">
            <w:pPr>
              <w:jc w:val="right"/>
              <w:rPr>
                <w:sz w:val="16"/>
                <w:szCs w:val="16"/>
              </w:rPr>
            </w:pPr>
            <w:r w:rsidRPr="003325E2">
              <w:rPr>
                <w:sz w:val="16"/>
                <w:szCs w:val="16"/>
              </w:rPr>
              <w:t>1,304</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7506A5"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71040"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57047F" w:rsidRDefault="0057047F" w:rsidP="00F43162">
                            <w:r>
                              <w:rPr>
                                <w:noProof/>
                                <w:lang w:eastAsia="en-AU"/>
                              </w:rPr>
                              <w:drawing>
                                <wp:inline distT="0" distB="0" distL="0" distR="0">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57047F" w:rsidRDefault="0057047F" w:rsidP="00F43162">
                            <w:pPr>
                              <w:rPr>
                                <w:b/>
                                <w:color w:val="FFFFFF" w:themeColor="background1"/>
                              </w:rPr>
                            </w:pPr>
                            <w:r>
                              <w:rPr>
                                <w:noProof/>
                                <w:lang w:eastAsia="en-AU"/>
                              </w:rPr>
                              <w:drawing>
                                <wp:inline distT="0" distB="0" distL="0" distR="0">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57047F" w:rsidRDefault="0057047F"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57047F" w:rsidRPr="009B348E" w:rsidRDefault="0057047F" w:rsidP="00F43162">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" filled="f" stroked="f" strokeweight=".5pt">
                <v:textbox>
                  <w:txbxContent>
                    <w:p w:rsidR="0057047F" w:rsidRDefault="0057047F" w:rsidP="00F43162">
                      <w:r>
                        <w:rPr>
                          <w:noProof/>
                          <w:lang w:eastAsia="en-AU"/>
                        </w:rPr>
                        <w:drawing>
                          <wp:inline distT="0" distB="0" distL="0" distR="0">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57047F" w:rsidRDefault="0057047F" w:rsidP="00F43162">
                      <w:pPr>
                        <w:rPr>
                          <w:b/>
                          <w:color w:val="FFFFFF" w:themeColor="background1"/>
                        </w:rPr>
                      </w:pPr>
                      <w:r>
                        <w:rPr>
                          <w:noProof/>
                          <w:lang w:eastAsia="en-AU"/>
                        </w:rPr>
                        <w:drawing>
                          <wp:inline distT="0" distB="0" distL="0" distR="0">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57047F" w:rsidRDefault="0057047F"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57047F" w:rsidRPr="009B348E" w:rsidRDefault="0057047F" w:rsidP="00F43162">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60800" behindDoc="0" locked="0" layoutInCell="1" allowOverlap="1">
                <wp:simplePos x="0" y="0"/>
                <wp:positionH relativeFrom="column">
                  <wp:posOffset>2922905</wp:posOffset>
                </wp:positionH>
                <wp:positionV relativeFrom="paragraph">
                  <wp:posOffset>1573530</wp:posOffset>
                </wp:positionV>
                <wp:extent cx="2388870"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371975"/>
                        </a:xfrm>
                        <a:prstGeom prst="rect">
                          <a:avLst/>
                        </a:prstGeom>
                        <a:noFill/>
                        <a:ln w="9525">
                          <a:noFill/>
                          <a:miter lim="800000"/>
                          <a:headEnd/>
                          <a:tailEnd/>
                        </a:ln>
                      </wps:spPr>
                      <wps:txbx>
                        <w:txbxContent>
                          <w:p w:rsidR="0057047F" w:rsidRDefault="0057047F" w:rsidP="00B0793F">
                            <w:pPr>
                              <w:pStyle w:val="AHPRADocumenttitleforfooter"/>
                            </w:pPr>
                            <w:r>
                              <w:t>South Australia</w:t>
                            </w:r>
                          </w:p>
                          <w:p w:rsidR="0057047F" w:rsidRDefault="0057047F" w:rsidP="00B0793F">
                            <w:pPr>
                              <w:pStyle w:val="AHPRAbody"/>
                              <w:spacing w:after="0"/>
                            </w:pPr>
                            <w:r>
                              <w:t xml:space="preserve">Level 11 </w:t>
                            </w:r>
                          </w:p>
                          <w:p w:rsidR="0057047F" w:rsidRDefault="0057047F" w:rsidP="00B0793F">
                            <w:pPr>
                              <w:pStyle w:val="AHPRAbody"/>
                              <w:spacing w:after="0"/>
                            </w:pPr>
                            <w:r>
                              <w:t>80 Grenfell St</w:t>
                            </w:r>
                          </w:p>
                          <w:p w:rsidR="0057047F" w:rsidRDefault="0057047F" w:rsidP="00B0793F">
                            <w:pPr>
                              <w:pStyle w:val="AHPRAbody"/>
                              <w:spacing w:after="0"/>
                            </w:pPr>
                            <w:r>
                              <w:t>Adelaide SA 5000</w:t>
                            </w:r>
                          </w:p>
                          <w:p w:rsidR="0057047F" w:rsidRDefault="0057047F" w:rsidP="00B0793F">
                            <w:pPr>
                              <w:pStyle w:val="AHPRAbody"/>
                              <w:spacing w:after="0"/>
                            </w:pPr>
                          </w:p>
                          <w:p w:rsidR="0057047F" w:rsidRDefault="0057047F" w:rsidP="00B0793F">
                            <w:pPr>
                              <w:pStyle w:val="AHPRADocumenttitleforfooter"/>
                            </w:pPr>
                            <w:r>
                              <w:t>Tasmania</w:t>
                            </w:r>
                          </w:p>
                          <w:p w:rsidR="0057047F" w:rsidRDefault="0057047F" w:rsidP="00B0793F">
                            <w:pPr>
                              <w:pStyle w:val="AHPRAbody"/>
                              <w:spacing w:after="0"/>
                            </w:pPr>
                            <w:r>
                              <w:t xml:space="preserve">Level 5 </w:t>
                            </w:r>
                          </w:p>
                          <w:p w:rsidR="0057047F" w:rsidRDefault="0057047F" w:rsidP="00B0793F">
                            <w:pPr>
                              <w:pStyle w:val="AHPRAbody"/>
                              <w:spacing w:after="0"/>
                            </w:pPr>
                            <w:r>
                              <w:t>99 Bathurst St</w:t>
                            </w:r>
                          </w:p>
                          <w:p w:rsidR="0057047F" w:rsidRDefault="0057047F" w:rsidP="00B0793F">
                            <w:pPr>
                              <w:pStyle w:val="AHPRAbody"/>
                              <w:spacing w:after="0"/>
                            </w:pPr>
                            <w:r>
                              <w:t>Hobart TAS 7000</w:t>
                            </w:r>
                          </w:p>
                          <w:p w:rsidR="0057047F" w:rsidRDefault="0057047F" w:rsidP="00B0793F">
                            <w:pPr>
                              <w:pStyle w:val="AHPRAbody"/>
                              <w:spacing w:after="0"/>
                            </w:pPr>
                          </w:p>
                          <w:p w:rsidR="0057047F" w:rsidRPr="00FD19EF" w:rsidRDefault="0057047F" w:rsidP="00B0793F">
                            <w:pPr>
                              <w:pStyle w:val="AHPRADocumenttitleforfooter"/>
                            </w:pPr>
                            <w:r w:rsidRPr="00FD19EF">
                              <w:t>Victoria</w:t>
                            </w:r>
                          </w:p>
                          <w:p w:rsidR="0057047F" w:rsidRPr="00FD19EF" w:rsidRDefault="0057047F" w:rsidP="00B0793F">
                            <w:pPr>
                              <w:pStyle w:val="AHPRAbody"/>
                              <w:spacing w:after="0"/>
                            </w:pPr>
                            <w:r w:rsidRPr="00FD19EF">
                              <w:t xml:space="preserve">Level 8 </w:t>
                            </w:r>
                          </w:p>
                          <w:p w:rsidR="0057047F" w:rsidRPr="00FD19EF" w:rsidRDefault="0057047F" w:rsidP="00B0793F">
                            <w:pPr>
                              <w:pStyle w:val="AHPRAbody"/>
                              <w:spacing w:after="0"/>
                            </w:pPr>
                            <w:r w:rsidRPr="00FD19EF">
                              <w:t>111 Bourke St</w:t>
                            </w:r>
                          </w:p>
                          <w:p w:rsidR="0057047F" w:rsidRPr="00FD19EF" w:rsidRDefault="0057047F" w:rsidP="00B0793F">
                            <w:pPr>
                              <w:pStyle w:val="AHPRAbody"/>
                              <w:spacing w:after="0"/>
                            </w:pPr>
                            <w:r w:rsidRPr="00FD19EF">
                              <w:t>Melbourne VIC 3000</w:t>
                            </w:r>
                          </w:p>
                          <w:p w:rsidR="0057047F" w:rsidRDefault="0057047F" w:rsidP="00B0793F">
                            <w:pPr>
                              <w:pStyle w:val="AHPRAbody"/>
                              <w:spacing w:after="0"/>
                            </w:pPr>
                          </w:p>
                          <w:p w:rsidR="0057047F" w:rsidRDefault="0057047F" w:rsidP="00B0793F">
                            <w:pPr>
                              <w:pStyle w:val="AHPRADocumenttitleforfooter"/>
                            </w:pPr>
                            <w:r>
                              <w:t>Western Australia</w:t>
                            </w:r>
                          </w:p>
                          <w:p w:rsidR="0057047F" w:rsidRDefault="0057047F" w:rsidP="00B0793F">
                            <w:pPr>
                              <w:pStyle w:val="AHPRAbody"/>
                              <w:spacing w:after="0"/>
                            </w:pPr>
                            <w:r>
                              <w:t xml:space="preserve">Level 1 </w:t>
                            </w:r>
                          </w:p>
                          <w:p w:rsidR="0057047F" w:rsidRDefault="0057047F" w:rsidP="00B0793F">
                            <w:pPr>
                              <w:pStyle w:val="AHPRAbody"/>
                              <w:spacing w:after="0"/>
                            </w:pPr>
                            <w:r>
                              <w:t>541 Hay St</w:t>
                            </w:r>
                          </w:p>
                          <w:p w:rsidR="0057047F" w:rsidRDefault="0057047F" w:rsidP="00B0793F">
                            <w:pPr>
                              <w:pStyle w:val="AHPRAbody"/>
                              <w:spacing w:after="0"/>
                            </w:pPr>
                            <w:r>
                              <w:t>Subiaco WA 6008</w:t>
                            </w:r>
                          </w:p>
                          <w:p w:rsidR="0057047F" w:rsidRDefault="0057047F" w:rsidP="00B079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8.1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" filled="f" stroked="f">
                <v:textbox>
                  <w:txbxContent>
                    <w:p w:rsidR="0057047F" w:rsidRDefault="0057047F" w:rsidP="00B0793F">
                      <w:pPr>
                        <w:pStyle w:val="AHPRADocumenttitleforfooter"/>
                      </w:pPr>
                      <w:r>
                        <w:t>South Australia</w:t>
                      </w:r>
                    </w:p>
                    <w:p w:rsidR="0057047F" w:rsidRDefault="0057047F" w:rsidP="00B0793F">
                      <w:pPr>
                        <w:pStyle w:val="AHPRAbody"/>
                        <w:spacing w:after="0"/>
                      </w:pPr>
                      <w:r>
                        <w:t xml:space="preserve">Level 11 </w:t>
                      </w:r>
                    </w:p>
                    <w:p w:rsidR="0057047F" w:rsidRDefault="0057047F" w:rsidP="00B0793F">
                      <w:pPr>
                        <w:pStyle w:val="AHPRAbody"/>
                        <w:spacing w:after="0"/>
                      </w:pPr>
                      <w:r>
                        <w:t>80 Grenfell St</w:t>
                      </w:r>
                    </w:p>
                    <w:p w:rsidR="0057047F" w:rsidRDefault="0057047F" w:rsidP="00B0793F">
                      <w:pPr>
                        <w:pStyle w:val="AHPRAbody"/>
                        <w:spacing w:after="0"/>
                      </w:pPr>
                      <w:r>
                        <w:t>Adelaide SA 5000</w:t>
                      </w:r>
                    </w:p>
                    <w:p w:rsidR="0057047F" w:rsidRDefault="0057047F" w:rsidP="00B0793F">
                      <w:pPr>
                        <w:pStyle w:val="AHPRAbody"/>
                        <w:spacing w:after="0"/>
                      </w:pPr>
                    </w:p>
                    <w:p w:rsidR="0057047F" w:rsidRDefault="0057047F" w:rsidP="00B0793F">
                      <w:pPr>
                        <w:pStyle w:val="AHPRADocumenttitleforfooter"/>
                      </w:pPr>
                      <w:r>
                        <w:t>Tasmania</w:t>
                      </w:r>
                    </w:p>
                    <w:p w:rsidR="0057047F" w:rsidRDefault="0057047F" w:rsidP="00B0793F">
                      <w:pPr>
                        <w:pStyle w:val="AHPRAbody"/>
                        <w:spacing w:after="0"/>
                      </w:pPr>
                      <w:r>
                        <w:t xml:space="preserve">Level 5 </w:t>
                      </w:r>
                    </w:p>
                    <w:p w:rsidR="0057047F" w:rsidRDefault="0057047F" w:rsidP="00B0793F">
                      <w:pPr>
                        <w:pStyle w:val="AHPRAbody"/>
                        <w:spacing w:after="0"/>
                      </w:pPr>
                      <w:r>
                        <w:t>99 Bathurst St</w:t>
                      </w:r>
                    </w:p>
                    <w:p w:rsidR="0057047F" w:rsidRDefault="0057047F" w:rsidP="00B0793F">
                      <w:pPr>
                        <w:pStyle w:val="AHPRAbody"/>
                        <w:spacing w:after="0"/>
                      </w:pPr>
                      <w:r>
                        <w:t>Hobart TAS 7000</w:t>
                      </w:r>
                    </w:p>
                    <w:p w:rsidR="0057047F" w:rsidRDefault="0057047F" w:rsidP="00B0793F">
                      <w:pPr>
                        <w:pStyle w:val="AHPRAbody"/>
                        <w:spacing w:after="0"/>
                      </w:pPr>
                    </w:p>
                    <w:p w:rsidR="0057047F" w:rsidRPr="00FD19EF" w:rsidRDefault="0057047F" w:rsidP="00B0793F">
                      <w:pPr>
                        <w:pStyle w:val="AHPRADocumenttitleforfooter"/>
                      </w:pPr>
                      <w:r w:rsidRPr="00FD19EF">
                        <w:t>Victoria</w:t>
                      </w:r>
                    </w:p>
                    <w:p w:rsidR="0057047F" w:rsidRPr="00FD19EF" w:rsidRDefault="0057047F" w:rsidP="00B0793F">
                      <w:pPr>
                        <w:pStyle w:val="AHPRAbody"/>
                        <w:spacing w:after="0"/>
                      </w:pPr>
                      <w:r w:rsidRPr="00FD19EF">
                        <w:t xml:space="preserve">Level 8 </w:t>
                      </w:r>
                    </w:p>
                    <w:p w:rsidR="0057047F" w:rsidRPr="00FD19EF" w:rsidRDefault="0057047F" w:rsidP="00B0793F">
                      <w:pPr>
                        <w:pStyle w:val="AHPRAbody"/>
                        <w:spacing w:after="0"/>
                      </w:pPr>
                      <w:r w:rsidRPr="00FD19EF">
                        <w:t>111 Bourke St</w:t>
                      </w:r>
                    </w:p>
                    <w:p w:rsidR="0057047F" w:rsidRPr="00FD19EF" w:rsidRDefault="0057047F" w:rsidP="00B0793F">
                      <w:pPr>
                        <w:pStyle w:val="AHPRAbody"/>
                        <w:spacing w:after="0"/>
                      </w:pPr>
                      <w:r w:rsidRPr="00FD19EF">
                        <w:t>Melbourne VIC 3000</w:t>
                      </w:r>
                    </w:p>
                    <w:p w:rsidR="0057047F" w:rsidRDefault="0057047F" w:rsidP="00B0793F">
                      <w:pPr>
                        <w:pStyle w:val="AHPRAbody"/>
                        <w:spacing w:after="0"/>
                      </w:pPr>
                    </w:p>
                    <w:p w:rsidR="0057047F" w:rsidRDefault="0057047F" w:rsidP="00B0793F">
                      <w:pPr>
                        <w:pStyle w:val="AHPRADocumenttitleforfooter"/>
                      </w:pPr>
                      <w:r>
                        <w:t>Western Australia</w:t>
                      </w:r>
                    </w:p>
                    <w:p w:rsidR="0057047F" w:rsidRDefault="0057047F" w:rsidP="00B0793F">
                      <w:pPr>
                        <w:pStyle w:val="AHPRAbody"/>
                        <w:spacing w:after="0"/>
                      </w:pPr>
                      <w:r>
                        <w:t xml:space="preserve">Level 1 </w:t>
                      </w:r>
                    </w:p>
                    <w:p w:rsidR="0057047F" w:rsidRDefault="0057047F" w:rsidP="00B0793F">
                      <w:pPr>
                        <w:pStyle w:val="AHPRAbody"/>
                        <w:spacing w:after="0"/>
                      </w:pPr>
                      <w:r>
                        <w:t>541 Hay St</w:t>
                      </w:r>
                    </w:p>
                    <w:p w:rsidR="0057047F" w:rsidRDefault="0057047F" w:rsidP="00B0793F">
                      <w:pPr>
                        <w:pStyle w:val="AHPRAbody"/>
                        <w:spacing w:after="0"/>
                      </w:pPr>
                      <w:r>
                        <w:t>Subiaco WA 6008</w:t>
                      </w:r>
                    </w:p>
                    <w:p w:rsidR="0057047F" w:rsidRDefault="0057047F" w:rsidP="00B0793F"/>
                  </w:txbxContent>
                </v:textbox>
              </v:shape>
            </w:pict>
          </mc:Fallback>
        </mc:AlternateContent>
      </w:r>
      <w:r>
        <w:rPr>
          <w:rFonts w:cs="Arial"/>
          <w:b/>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57047F" w:rsidRPr="00B127D2" w:rsidRDefault="0057047F" w:rsidP="00B0793F">
                            <w:pPr>
                              <w:pStyle w:val="AHPRADocumenttitleforfooter"/>
                            </w:pPr>
                            <w:r w:rsidRPr="00B127D2">
                              <w:t>Australian Capital Territory</w:t>
                            </w:r>
                          </w:p>
                          <w:p w:rsidR="0057047F" w:rsidRPr="00B127D2" w:rsidRDefault="0057047F" w:rsidP="00B0793F">
                            <w:pPr>
                              <w:pStyle w:val="AHPRAbody"/>
                              <w:spacing w:after="0"/>
                            </w:pPr>
                            <w:r w:rsidRPr="00B127D2">
                              <w:t xml:space="preserve">Level 2 </w:t>
                            </w:r>
                          </w:p>
                          <w:p w:rsidR="0057047F" w:rsidRPr="00B127D2" w:rsidRDefault="0057047F" w:rsidP="00B0793F">
                            <w:pPr>
                              <w:pStyle w:val="AHPRAbody"/>
                              <w:spacing w:after="0"/>
                            </w:pPr>
                            <w:r w:rsidRPr="00B127D2">
                              <w:t>103-105 Northbourne Ave</w:t>
                            </w:r>
                          </w:p>
                          <w:p w:rsidR="0057047F" w:rsidRPr="00B127D2" w:rsidRDefault="0057047F" w:rsidP="00B0793F">
                            <w:pPr>
                              <w:pStyle w:val="AHPRAbody"/>
                              <w:spacing w:after="0"/>
                            </w:pPr>
                            <w:r w:rsidRPr="00B127D2">
                              <w:t>Turner ACT 2612</w:t>
                            </w:r>
                          </w:p>
                          <w:p w:rsidR="0057047F" w:rsidRDefault="0057047F" w:rsidP="00B0793F">
                            <w:pPr>
                              <w:pStyle w:val="AHPRAbody"/>
                              <w:spacing w:after="0"/>
                            </w:pPr>
                          </w:p>
                          <w:p w:rsidR="0057047F" w:rsidRPr="00B127D2" w:rsidRDefault="0057047F" w:rsidP="00B0793F">
                            <w:pPr>
                              <w:pStyle w:val="AHPRADocumenttitleforfooter"/>
                              <w:rPr>
                                <w:b/>
                              </w:rPr>
                            </w:pPr>
                            <w:r w:rsidRPr="00B127D2">
                              <w:rPr>
                                <w:b/>
                              </w:rPr>
                              <w:t>New South Wales</w:t>
                            </w:r>
                          </w:p>
                          <w:p w:rsidR="0057047F" w:rsidRPr="00B127D2" w:rsidRDefault="0057047F" w:rsidP="00B0793F">
                            <w:pPr>
                              <w:pStyle w:val="AHPRAbody"/>
                              <w:spacing w:after="0"/>
                              <w:rPr>
                                <w:b/>
                              </w:rPr>
                            </w:pPr>
                            <w:r w:rsidRPr="00B127D2">
                              <w:rPr>
                                <w:b/>
                              </w:rPr>
                              <w:t xml:space="preserve">Level 51 </w:t>
                            </w:r>
                          </w:p>
                          <w:p w:rsidR="0057047F" w:rsidRPr="00B127D2" w:rsidRDefault="0057047F" w:rsidP="00B0793F">
                            <w:pPr>
                              <w:pStyle w:val="AHPRAbody"/>
                              <w:spacing w:after="0"/>
                              <w:rPr>
                                <w:b/>
                              </w:rPr>
                            </w:pPr>
                            <w:r w:rsidRPr="00B127D2">
                              <w:rPr>
                                <w:b/>
                              </w:rPr>
                              <w:t>680 George St</w:t>
                            </w:r>
                          </w:p>
                          <w:p w:rsidR="0057047F" w:rsidRPr="00B127D2" w:rsidRDefault="0057047F" w:rsidP="00B0793F">
                            <w:pPr>
                              <w:pStyle w:val="AHPRAbody"/>
                              <w:spacing w:after="0"/>
                              <w:rPr>
                                <w:b/>
                              </w:rPr>
                            </w:pPr>
                            <w:r w:rsidRPr="00B127D2">
                              <w:rPr>
                                <w:b/>
                              </w:rPr>
                              <w:t>Sydney NSW 2000</w:t>
                            </w:r>
                          </w:p>
                          <w:p w:rsidR="0057047F" w:rsidRDefault="0057047F" w:rsidP="00B0793F">
                            <w:pPr>
                              <w:pStyle w:val="AHPRAbody"/>
                              <w:spacing w:after="0"/>
                            </w:pPr>
                          </w:p>
                          <w:p w:rsidR="0057047F" w:rsidRDefault="0057047F" w:rsidP="00B0793F">
                            <w:pPr>
                              <w:pStyle w:val="AHPRADocumenttitleforfooter"/>
                            </w:pPr>
                            <w:r>
                              <w:t>Northern Territory</w:t>
                            </w:r>
                          </w:p>
                          <w:p w:rsidR="0057047F" w:rsidRDefault="0057047F" w:rsidP="00B0793F">
                            <w:pPr>
                              <w:pStyle w:val="AHPRAbody"/>
                              <w:spacing w:after="0"/>
                            </w:pPr>
                            <w:r>
                              <w:t xml:space="preserve">Level 5 </w:t>
                            </w:r>
                          </w:p>
                          <w:p w:rsidR="0057047F" w:rsidRDefault="0057047F" w:rsidP="00B0793F">
                            <w:pPr>
                              <w:pStyle w:val="AHPRAbody"/>
                              <w:spacing w:after="0"/>
                            </w:pPr>
                            <w:r>
                              <w:t>22 Harry Chan Ave</w:t>
                            </w:r>
                          </w:p>
                          <w:p w:rsidR="0057047F" w:rsidRDefault="0057047F" w:rsidP="00B0793F">
                            <w:pPr>
                              <w:pStyle w:val="AHPRAbody"/>
                              <w:spacing w:after="0"/>
                            </w:pPr>
                            <w:r>
                              <w:t>Darwin NT 0800</w:t>
                            </w:r>
                          </w:p>
                          <w:p w:rsidR="0057047F" w:rsidRDefault="0057047F" w:rsidP="00B0793F">
                            <w:pPr>
                              <w:pStyle w:val="AHPRAbody"/>
                              <w:spacing w:after="0"/>
                            </w:pPr>
                          </w:p>
                          <w:p w:rsidR="0057047F" w:rsidRPr="00752D87" w:rsidRDefault="0057047F" w:rsidP="00B0793F">
                            <w:pPr>
                              <w:pStyle w:val="AHPRADocumenttitleforfooter"/>
                            </w:pPr>
                            <w:r w:rsidRPr="00752D87">
                              <w:t>Queensland</w:t>
                            </w:r>
                          </w:p>
                          <w:p w:rsidR="0057047F" w:rsidRPr="00752D87" w:rsidRDefault="0057047F" w:rsidP="00B0793F">
                            <w:pPr>
                              <w:pStyle w:val="AHPRAbody"/>
                              <w:spacing w:after="0"/>
                            </w:pPr>
                            <w:r w:rsidRPr="00752D87">
                              <w:t xml:space="preserve">Level 18 </w:t>
                            </w:r>
                          </w:p>
                          <w:p w:rsidR="0057047F" w:rsidRPr="00752D87" w:rsidRDefault="0057047F" w:rsidP="00B0793F">
                            <w:pPr>
                              <w:pStyle w:val="AHPRAbody"/>
                              <w:spacing w:after="0"/>
                            </w:pPr>
                            <w:r w:rsidRPr="00752D87">
                              <w:t>179 Turbot St</w:t>
                            </w:r>
                          </w:p>
                          <w:p w:rsidR="0057047F" w:rsidRPr="00752D87" w:rsidRDefault="0057047F"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57047F" w:rsidRPr="00B127D2" w:rsidRDefault="0057047F" w:rsidP="00B0793F">
                      <w:pPr>
                        <w:pStyle w:val="AHPRADocumenttitleforfooter"/>
                      </w:pPr>
                      <w:r w:rsidRPr="00B127D2">
                        <w:t>Australian Capital Territory</w:t>
                      </w:r>
                    </w:p>
                    <w:p w:rsidR="0057047F" w:rsidRPr="00B127D2" w:rsidRDefault="0057047F" w:rsidP="00B0793F">
                      <w:pPr>
                        <w:pStyle w:val="AHPRAbody"/>
                        <w:spacing w:after="0"/>
                      </w:pPr>
                      <w:r w:rsidRPr="00B127D2">
                        <w:t xml:space="preserve">Level 2 </w:t>
                      </w:r>
                    </w:p>
                    <w:p w:rsidR="0057047F" w:rsidRPr="00B127D2" w:rsidRDefault="0057047F" w:rsidP="00B0793F">
                      <w:pPr>
                        <w:pStyle w:val="AHPRAbody"/>
                        <w:spacing w:after="0"/>
                      </w:pPr>
                      <w:r w:rsidRPr="00B127D2">
                        <w:t>103-105 Northbourne Ave</w:t>
                      </w:r>
                    </w:p>
                    <w:p w:rsidR="0057047F" w:rsidRPr="00B127D2" w:rsidRDefault="0057047F" w:rsidP="00B0793F">
                      <w:pPr>
                        <w:pStyle w:val="AHPRAbody"/>
                        <w:spacing w:after="0"/>
                      </w:pPr>
                      <w:r w:rsidRPr="00B127D2">
                        <w:t>Turner ACT 2612</w:t>
                      </w:r>
                    </w:p>
                    <w:p w:rsidR="0057047F" w:rsidRDefault="0057047F" w:rsidP="00B0793F">
                      <w:pPr>
                        <w:pStyle w:val="AHPRAbody"/>
                        <w:spacing w:after="0"/>
                      </w:pPr>
                    </w:p>
                    <w:p w:rsidR="0057047F" w:rsidRPr="00B127D2" w:rsidRDefault="0057047F" w:rsidP="00B0793F">
                      <w:pPr>
                        <w:pStyle w:val="AHPRADocumenttitleforfooter"/>
                        <w:rPr>
                          <w:b/>
                        </w:rPr>
                      </w:pPr>
                      <w:r w:rsidRPr="00B127D2">
                        <w:rPr>
                          <w:b/>
                        </w:rPr>
                        <w:t>New South Wales</w:t>
                      </w:r>
                    </w:p>
                    <w:p w:rsidR="0057047F" w:rsidRPr="00B127D2" w:rsidRDefault="0057047F" w:rsidP="00B0793F">
                      <w:pPr>
                        <w:pStyle w:val="AHPRAbody"/>
                        <w:spacing w:after="0"/>
                        <w:rPr>
                          <w:b/>
                        </w:rPr>
                      </w:pPr>
                      <w:r w:rsidRPr="00B127D2">
                        <w:rPr>
                          <w:b/>
                        </w:rPr>
                        <w:t xml:space="preserve">Level 51 </w:t>
                      </w:r>
                    </w:p>
                    <w:p w:rsidR="0057047F" w:rsidRPr="00B127D2" w:rsidRDefault="0057047F" w:rsidP="00B0793F">
                      <w:pPr>
                        <w:pStyle w:val="AHPRAbody"/>
                        <w:spacing w:after="0"/>
                        <w:rPr>
                          <w:b/>
                        </w:rPr>
                      </w:pPr>
                      <w:r w:rsidRPr="00B127D2">
                        <w:rPr>
                          <w:b/>
                        </w:rPr>
                        <w:t>680 George St</w:t>
                      </w:r>
                    </w:p>
                    <w:p w:rsidR="0057047F" w:rsidRPr="00B127D2" w:rsidRDefault="0057047F" w:rsidP="00B0793F">
                      <w:pPr>
                        <w:pStyle w:val="AHPRAbody"/>
                        <w:spacing w:after="0"/>
                        <w:rPr>
                          <w:b/>
                        </w:rPr>
                      </w:pPr>
                      <w:r w:rsidRPr="00B127D2">
                        <w:rPr>
                          <w:b/>
                        </w:rPr>
                        <w:t>Sydney NSW 2000</w:t>
                      </w:r>
                    </w:p>
                    <w:p w:rsidR="0057047F" w:rsidRDefault="0057047F" w:rsidP="00B0793F">
                      <w:pPr>
                        <w:pStyle w:val="AHPRAbody"/>
                        <w:spacing w:after="0"/>
                      </w:pPr>
                    </w:p>
                    <w:p w:rsidR="0057047F" w:rsidRDefault="0057047F" w:rsidP="00B0793F">
                      <w:pPr>
                        <w:pStyle w:val="AHPRADocumenttitleforfooter"/>
                      </w:pPr>
                      <w:r>
                        <w:t>Northern Territory</w:t>
                      </w:r>
                    </w:p>
                    <w:p w:rsidR="0057047F" w:rsidRDefault="0057047F" w:rsidP="00B0793F">
                      <w:pPr>
                        <w:pStyle w:val="AHPRAbody"/>
                        <w:spacing w:after="0"/>
                      </w:pPr>
                      <w:r>
                        <w:t xml:space="preserve">Level 5 </w:t>
                      </w:r>
                    </w:p>
                    <w:p w:rsidR="0057047F" w:rsidRDefault="0057047F" w:rsidP="00B0793F">
                      <w:pPr>
                        <w:pStyle w:val="AHPRAbody"/>
                        <w:spacing w:after="0"/>
                      </w:pPr>
                      <w:r>
                        <w:t>22 Harry Chan Ave</w:t>
                      </w:r>
                    </w:p>
                    <w:p w:rsidR="0057047F" w:rsidRDefault="0057047F" w:rsidP="00B0793F">
                      <w:pPr>
                        <w:pStyle w:val="AHPRAbody"/>
                        <w:spacing w:after="0"/>
                      </w:pPr>
                      <w:r>
                        <w:t>Darwin NT 0800</w:t>
                      </w:r>
                    </w:p>
                    <w:p w:rsidR="0057047F" w:rsidRDefault="0057047F" w:rsidP="00B0793F">
                      <w:pPr>
                        <w:pStyle w:val="AHPRAbody"/>
                        <w:spacing w:after="0"/>
                      </w:pPr>
                    </w:p>
                    <w:p w:rsidR="0057047F" w:rsidRPr="00752D87" w:rsidRDefault="0057047F" w:rsidP="00B0793F">
                      <w:pPr>
                        <w:pStyle w:val="AHPRADocumenttitleforfooter"/>
                      </w:pPr>
                      <w:r w:rsidRPr="00752D87">
                        <w:t>Queensland</w:t>
                      </w:r>
                    </w:p>
                    <w:p w:rsidR="0057047F" w:rsidRPr="00752D87" w:rsidRDefault="0057047F" w:rsidP="00B0793F">
                      <w:pPr>
                        <w:pStyle w:val="AHPRAbody"/>
                        <w:spacing w:after="0"/>
                      </w:pPr>
                      <w:r w:rsidRPr="00752D87">
                        <w:t xml:space="preserve">Level 18 </w:t>
                      </w:r>
                    </w:p>
                    <w:p w:rsidR="0057047F" w:rsidRPr="00752D87" w:rsidRDefault="0057047F" w:rsidP="00B0793F">
                      <w:pPr>
                        <w:pStyle w:val="AHPRAbody"/>
                        <w:spacing w:after="0"/>
                      </w:pPr>
                      <w:r w:rsidRPr="00752D87">
                        <w:t>179 Turbot St</w:t>
                      </w:r>
                    </w:p>
                    <w:p w:rsidR="0057047F" w:rsidRPr="00752D87" w:rsidRDefault="0057047F"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3793490" cy="1530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0350"/>
                        </a:xfrm>
                        <a:prstGeom prst="rect">
                          <a:avLst/>
                        </a:prstGeom>
                        <a:noFill/>
                        <a:ln w="9525">
                          <a:noFill/>
                          <a:miter lim="800000"/>
                          <a:headEnd/>
                          <a:tailEnd/>
                        </a:ln>
                      </wps:spPr>
                      <wps:txbx>
                        <w:txbxContent>
                          <w:p w:rsidR="0057047F" w:rsidRPr="00D7448B" w:rsidRDefault="0057047F" w:rsidP="00B0793F">
                            <w:pPr>
                              <w:pStyle w:val="AHPRADocumenttitleforfooter"/>
                              <w:pBdr>
                                <w:bottom w:val="single" w:sz="12" w:space="12" w:color="auto"/>
                              </w:pBdr>
                            </w:pPr>
                            <w:r w:rsidRPr="00D7448B">
                              <w:t>Australian Health Practitioner Regulation Agency</w:t>
                            </w:r>
                          </w:p>
                          <w:p w:rsidR="0057047F" w:rsidRPr="00D7448B" w:rsidRDefault="0057047F" w:rsidP="00B0793F">
                            <w:pPr>
                              <w:rPr>
                                <w:sz w:val="20"/>
                                <w:szCs w:val="20"/>
                              </w:rPr>
                            </w:pPr>
                            <w:r w:rsidRPr="00D7448B">
                              <w:rPr>
                                <w:sz w:val="20"/>
                                <w:szCs w:val="20"/>
                              </w:rPr>
                              <w:t>GPO Box 9958 in your capital city</w:t>
                            </w:r>
                          </w:p>
                          <w:p w:rsidR="0057047F" w:rsidRPr="005C1294" w:rsidRDefault="00204E00" w:rsidP="00B0793F">
                            <w:pPr>
                              <w:rPr>
                                <w:b/>
                              </w:rPr>
                            </w:pPr>
                            <w:hyperlink r:id="rId32" w:history="1">
                              <w:r w:rsidR="0057047F" w:rsidRPr="00D7448B">
                                <w:rPr>
                                  <w:rStyle w:val="Hyperlink"/>
                                  <w:b/>
                                  <w:color w:val="auto"/>
                                  <w:sz w:val="20"/>
                                  <w:szCs w:val="20"/>
                                  <w:u w:val="none"/>
                                </w:rPr>
                                <w:t>www.ahpra.gov.au</w:t>
                              </w:r>
                            </w:hyperlink>
                            <w:r w:rsidR="0057047F"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MvEA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" filled="f" stroked="f">
                <v:textbox style="mso-fit-shape-to-text:t">
                  <w:txbxContent>
                    <w:p w:rsidR="0057047F" w:rsidRPr="00D7448B" w:rsidRDefault="0057047F" w:rsidP="00B0793F">
                      <w:pPr>
                        <w:pStyle w:val="AHPRADocumenttitleforfooter"/>
                        <w:pBdr>
                          <w:bottom w:val="single" w:sz="12" w:space="12" w:color="auto"/>
                        </w:pBdr>
                      </w:pPr>
                      <w:r w:rsidRPr="00D7448B">
                        <w:t>Australian Health Practitioner Regulation Agency</w:t>
                      </w:r>
                    </w:p>
                    <w:p w:rsidR="0057047F" w:rsidRPr="00D7448B" w:rsidRDefault="0057047F" w:rsidP="00B0793F">
                      <w:pPr>
                        <w:rPr>
                          <w:sz w:val="20"/>
                          <w:szCs w:val="20"/>
                        </w:rPr>
                      </w:pPr>
                      <w:r w:rsidRPr="00D7448B">
                        <w:rPr>
                          <w:sz w:val="20"/>
                          <w:szCs w:val="20"/>
                        </w:rPr>
                        <w:t>GPO Box 9958 in your capital city</w:t>
                      </w:r>
                    </w:p>
                    <w:p w:rsidR="0057047F" w:rsidRPr="005C1294" w:rsidRDefault="00204E00" w:rsidP="00B0793F">
                      <w:pPr>
                        <w:rPr>
                          <w:b/>
                        </w:rPr>
                      </w:pPr>
                      <w:hyperlink r:id="rId33" w:history="1">
                        <w:r w:rsidR="0057047F" w:rsidRPr="00D7448B">
                          <w:rPr>
                            <w:rStyle w:val="Hyperlink"/>
                            <w:b/>
                            <w:color w:val="auto"/>
                            <w:sz w:val="20"/>
                            <w:szCs w:val="20"/>
                            <w:u w:val="none"/>
                          </w:rPr>
                          <w:t>www.ahpra.gov.au</w:t>
                        </w:r>
                      </w:hyperlink>
                      <w:r w:rsidR="0057047F" w:rsidRPr="005C1294">
                        <w:rPr>
                          <w:b/>
                        </w:rPr>
                        <w:t xml:space="preserve"> </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E00" w:rsidRDefault="00204E00" w:rsidP="00FC2881">
      <w:pPr>
        <w:spacing w:after="0"/>
      </w:pPr>
      <w:r>
        <w:separator/>
      </w:r>
    </w:p>
    <w:p w:rsidR="00204E00" w:rsidRDefault="00204E00"/>
  </w:endnote>
  <w:endnote w:type="continuationSeparator" w:id="0">
    <w:p w:rsidR="00204E00" w:rsidRDefault="00204E00" w:rsidP="00FC2881">
      <w:pPr>
        <w:spacing w:after="0"/>
      </w:pPr>
      <w:r>
        <w:continuationSeparator/>
      </w:r>
    </w:p>
    <w:p w:rsidR="00204E00" w:rsidRDefault="0020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7F" w:rsidRDefault="0057047F" w:rsidP="00FC2881">
    <w:pPr>
      <w:pStyle w:val="AHPRAfootnote"/>
      <w:framePr w:wrap="around" w:vAnchor="text" w:hAnchor="margin" w:xAlign="right" w:y="1"/>
    </w:pPr>
    <w:r>
      <w:fldChar w:fldCharType="begin"/>
    </w:r>
    <w:r>
      <w:instrText xml:space="preserve">PAGE  </w:instrText>
    </w:r>
    <w:r>
      <w:fldChar w:fldCharType="end"/>
    </w:r>
  </w:p>
  <w:p w:rsidR="0057047F" w:rsidRDefault="0057047F" w:rsidP="00FC2881">
    <w:pPr>
      <w:pStyle w:val="AHPRAfootnote"/>
      <w:ind w:right="360"/>
    </w:pPr>
  </w:p>
  <w:p w:rsidR="0057047F" w:rsidRDefault="00570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7F" w:rsidRPr="004934B8" w:rsidRDefault="0057047F" w:rsidP="002D5AC5">
    <w:pPr>
      <w:pStyle w:val="AHPRAfooter"/>
      <w:tabs>
        <w:tab w:val="right" w:pos="9406"/>
      </w:tabs>
      <w:rPr>
        <w:szCs w:val="16"/>
      </w:rPr>
    </w:pPr>
    <w:r>
      <w:rPr>
        <w:szCs w:val="16"/>
      </w:rPr>
      <w:t xml:space="preserve">AHPRA Quarterly Performance Report – </w:t>
    </w:r>
    <w:r w:rsidR="00204E00">
      <w:fldChar w:fldCharType="begin"/>
    </w:r>
    <w:r w:rsidR="00204E00">
      <w:instrText xml:space="preserve"> STYLEREF  "AHPRA Document title for footer"  \* MERGEFORMAT </w:instrText>
    </w:r>
    <w:r w:rsidR="00204E00">
      <w:fldChar w:fldCharType="separate"/>
    </w:r>
    <w:r w:rsidR="007506A5">
      <w:rPr>
        <w:noProof/>
      </w:rPr>
      <w:t>New South Wales</w:t>
    </w:r>
    <w:r w:rsidR="00204E00">
      <w:rPr>
        <w:noProof/>
      </w:rPr>
      <w:fldChar w:fldCharType="end"/>
    </w:r>
    <w:r>
      <w:rPr>
        <w:noProof/>
      </w:rPr>
      <w:t xml:space="preserve"> – April</w:t>
    </w:r>
    <w:r w:rsidRPr="00FB3E2F">
      <w:t>-</w:t>
    </w:r>
    <w:r>
      <w:t>June</w:t>
    </w:r>
    <w:r w:rsidRPr="00FB3E2F">
      <w:t xml:space="preserve"> 201</w:t>
    </w:r>
    <w: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7506A5">
          <w:rPr>
            <w:noProof/>
          </w:rPr>
          <w:t>2</w:t>
        </w:r>
        <w:r>
          <w:rPr>
            <w:noProof/>
          </w:rPr>
          <w:fldChar w:fldCharType="end"/>
        </w:r>
        <w:r w:rsidRPr="000E7E28">
          <w:t xml:space="preserve"> of </w:t>
        </w:r>
        <w:r>
          <w:fldChar w:fldCharType="begin"/>
        </w:r>
        <w:r>
          <w:instrText xml:space="preserve"> NUMPAGES  </w:instrText>
        </w:r>
        <w:r>
          <w:fldChar w:fldCharType="separate"/>
        </w:r>
        <w:r w:rsidR="007506A5">
          <w:rPr>
            <w:noProof/>
          </w:rPr>
          <w:t>29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7F" w:rsidRPr="00B95F8F" w:rsidRDefault="0057047F"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E00" w:rsidRDefault="00204E00" w:rsidP="000E7E28">
      <w:pPr>
        <w:spacing w:after="0"/>
      </w:pPr>
      <w:r>
        <w:separator/>
      </w:r>
    </w:p>
  </w:footnote>
  <w:footnote w:type="continuationSeparator" w:id="0">
    <w:p w:rsidR="00204E00" w:rsidRDefault="00204E00" w:rsidP="00FC2881">
      <w:pPr>
        <w:spacing w:after="0"/>
      </w:pPr>
      <w:r>
        <w:continuationSeparator/>
      </w:r>
    </w:p>
    <w:p w:rsidR="00204E00" w:rsidRDefault="00204E00"/>
  </w:footnote>
  <w:footnote w:type="continuationNotice" w:id="1">
    <w:p w:rsidR="00204E00" w:rsidRDefault="00204E00">
      <w:pPr>
        <w:spacing w:after="0"/>
      </w:pPr>
    </w:p>
  </w:footnote>
  <w:footnote w:id="2">
    <w:p w:rsidR="0057047F" w:rsidRPr="008859B2" w:rsidRDefault="0057047F" w:rsidP="00BC6CFF">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7F" w:rsidRPr="00315933" w:rsidRDefault="0057047F" w:rsidP="00D638E0">
    <w:pPr>
      <w:ind w:left="-1134" w:right="-567"/>
      <w:jc w:val="right"/>
    </w:pPr>
  </w:p>
  <w:p w:rsidR="0057047F" w:rsidRDefault="00570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22pt;height:22pt;visibility:visible;mso-wrap-style:square" o:bullet="t">
        <v:imagedata r:id="rId1" o:title=""/>
      </v:shape>
    </w:pict>
  </w:numPicBullet>
  <w:numPicBullet w:numPicBulletId="2">
    <w:pict>
      <v:shape id="_x0000_i1031"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53F7A"/>
    <w:multiLevelType w:val="multilevel"/>
    <w:tmpl w:val="FBA694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4433A"/>
    <w:multiLevelType w:val="multilevel"/>
    <w:tmpl w:val="C4183F12"/>
    <w:numStyleLink w:val="AHPRANumberedlist"/>
  </w:abstractNum>
  <w:abstractNum w:abstractNumId="20"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82C38"/>
    <w:multiLevelType w:val="hybridMultilevel"/>
    <w:tmpl w:val="247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154B0"/>
    <w:multiLevelType w:val="multilevel"/>
    <w:tmpl w:val="C4183F12"/>
    <w:numStyleLink w:val="AHPRANumberedlist"/>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
  </w:num>
  <w:num w:numId="4">
    <w:abstractNumId w:val="3"/>
  </w:num>
  <w:num w:numId="5">
    <w:abstractNumId w:val="7"/>
  </w:num>
  <w:num w:numId="6">
    <w:abstractNumId w:val="10"/>
  </w:num>
  <w:num w:numId="7">
    <w:abstractNumId w:val="0"/>
  </w:num>
  <w:num w:numId="8">
    <w:abstractNumId w:val="11"/>
  </w:num>
  <w:num w:numId="9">
    <w:abstractNumId w:val="30"/>
  </w:num>
  <w:num w:numId="10">
    <w:abstractNumId w:val="19"/>
  </w:num>
  <w:num w:numId="11">
    <w:abstractNumId w:val="2"/>
  </w:num>
  <w:num w:numId="12">
    <w:abstractNumId w:val="29"/>
  </w:num>
  <w:num w:numId="13">
    <w:abstractNumId w:val="31"/>
  </w:num>
  <w:num w:numId="14">
    <w:abstractNumId w:val="27"/>
  </w:num>
  <w:num w:numId="15">
    <w:abstractNumId w:val="24"/>
  </w:num>
  <w:num w:numId="16">
    <w:abstractNumId w:val="4"/>
  </w:num>
  <w:num w:numId="17">
    <w:abstractNumId w:val="12"/>
  </w:num>
  <w:num w:numId="18">
    <w:abstractNumId w:val="14"/>
  </w:num>
  <w:num w:numId="19">
    <w:abstractNumId w:val="20"/>
  </w:num>
  <w:num w:numId="20">
    <w:abstractNumId w:val="15"/>
  </w:num>
  <w:num w:numId="21">
    <w:abstractNumId w:val="18"/>
  </w:num>
  <w:num w:numId="22">
    <w:abstractNumId w:val="5"/>
  </w:num>
  <w:num w:numId="23">
    <w:abstractNumId w:val="23"/>
  </w:num>
  <w:num w:numId="24">
    <w:abstractNumId w:val="16"/>
  </w:num>
  <w:num w:numId="25">
    <w:abstractNumId w:val="25"/>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2"/>
  </w:num>
  <w:num w:numId="35">
    <w:abstractNumId w:val="28"/>
  </w:num>
  <w:num w:numId="36">
    <w:abstractNumId w:val="13"/>
  </w:num>
  <w:num w:numId="37">
    <w:abstractNumId w:val="9"/>
  </w:num>
  <w:num w:numId="38">
    <w:abstractNumId w:val="21"/>
  </w:num>
  <w:num w:numId="39">
    <w:abstractNumId w:val="22"/>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EBE"/>
    <w:rsid w:val="0000306A"/>
    <w:rsid w:val="00003F1E"/>
    <w:rsid w:val="00004E2E"/>
    <w:rsid w:val="00005342"/>
    <w:rsid w:val="00006240"/>
    <w:rsid w:val="00006922"/>
    <w:rsid w:val="00010408"/>
    <w:rsid w:val="00011FE6"/>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19EB"/>
    <w:rsid w:val="00042BF0"/>
    <w:rsid w:val="0004319B"/>
    <w:rsid w:val="00043984"/>
    <w:rsid w:val="00044AF8"/>
    <w:rsid w:val="00046688"/>
    <w:rsid w:val="00050B73"/>
    <w:rsid w:val="00053B35"/>
    <w:rsid w:val="00054CC2"/>
    <w:rsid w:val="00054F94"/>
    <w:rsid w:val="0005786F"/>
    <w:rsid w:val="00061BB2"/>
    <w:rsid w:val="00064A0F"/>
    <w:rsid w:val="0007010B"/>
    <w:rsid w:val="00071439"/>
    <w:rsid w:val="000728E4"/>
    <w:rsid w:val="000766FB"/>
    <w:rsid w:val="000801D6"/>
    <w:rsid w:val="00080FD0"/>
    <w:rsid w:val="00083617"/>
    <w:rsid w:val="00084F8E"/>
    <w:rsid w:val="00090990"/>
    <w:rsid w:val="00092199"/>
    <w:rsid w:val="000927B3"/>
    <w:rsid w:val="000936E3"/>
    <w:rsid w:val="000945FB"/>
    <w:rsid w:val="000979C8"/>
    <w:rsid w:val="000A0349"/>
    <w:rsid w:val="000A120D"/>
    <w:rsid w:val="000A1332"/>
    <w:rsid w:val="000A38C6"/>
    <w:rsid w:val="000A4015"/>
    <w:rsid w:val="000A6BF7"/>
    <w:rsid w:val="000B2684"/>
    <w:rsid w:val="000B2CE6"/>
    <w:rsid w:val="000B764D"/>
    <w:rsid w:val="000C33AD"/>
    <w:rsid w:val="000D0862"/>
    <w:rsid w:val="000D3500"/>
    <w:rsid w:val="000D3AC7"/>
    <w:rsid w:val="000D48F1"/>
    <w:rsid w:val="000D7414"/>
    <w:rsid w:val="000E0811"/>
    <w:rsid w:val="000E0AB2"/>
    <w:rsid w:val="000E1EE0"/>
    <w:rsid w:val="000E461E"/>
    <w:rsid w:val="000E7E28"/>
    <w:rsid w:val="000F071E"/>
    <w:rsid w:val="000F52FA"/>
    <w:rsid w:val="000F5D90"/>
    <w:rsid w:val="000F6439"/>
    <w:rsid w:val="000F6BAE"/>
    <w:rsid w:val="0010139F"/>
    <w:rsid w:val="0010334A"/>
    <w:rsid w:val="0010347F"/>
    <w:rsid w:val="00103A2D"/>
    <w:rsid w:val="00104447"/>
    <w:rsid w:val="00106AF0"/>
    <w:rsid w:val="00110F3D"/>
    <w:rsid w:val="001110C4"/>
    <w:rsid w:val="00112203"/>
    <w:rsid w:val="00113713"/>
    <w:rsid w:val="00113896"/>
    <w:rsid w:val="00113B32"/>
    <w:rsid w:val="00114FC1"/>
    <w:rsid w:val="001161E4"/>
    <w:rsid w:val="001166E0"/>
    <w:rsid w:val="00116A30"/>
    <w:rsid w:val="001230ED"/>
    <w:rsid w:val="00124414"/>
    <w:rsid w:val="00124AFD"/>
    <w:rsid w:val="00125F94"/>
    <w:rsid w:val="0012783A"/>
    <w:rsid w:val="00131E0C"/>
    <w:rsid w:val="0013259D"/>
    <w:rsid w:val="001331C1"/>
    <w:rsid w:val="001372D3"/>
    <w:rsid w:val="00137CE5"/>
    <w:rsid w:val="00141E1D"/>
    <w:rsid w:val="0014212C"/>
    <w:rsid w:val="00143652"/>
    <w:rsid w:val="00144DEF"/>
    <w:rsid w:val="001506FE"/>
    <w:rsid w:val="00151FF7"/>
    <w:rsid w:val="00153215"/>
    <w:rsid w:val="00153EDF"/>
    <w:rsid w:val="00156994"/>
    <w:rsid w:val="0016168A"/>
    <w:rsid w:val="001633E4"/>
    <w:rsid w:val="00163840"/>
    <w:rsid w:val="0016454B"/>
    <w:rsid w:val="00165D92"/>
    <w:rsid w:val="00173791"/>
    <w:rsid w:val="0017696B"/>
    <w:rsid w:val="00176DDB"/>
    <w:rsid w:val="00180616"/>
    <w:rsid w:val="0018084B"/>
    <w:rsid w:val="00182465"/>
    <w:rsid w:val="00183043"/>
    <w:rsid w:val="00183579"/>
    <w:rsid w:val="00185323"/>
    <w:rsid w:val="0018569A"/>
    <w:rsid w:val="00185BD1"/>
    <w:rsid w:val="00191096"/>
    <w:rsid w:val="001930BC"/>
    <w:rsid w:val="00194060"/>
    <w:rsid w:val="00195604"/>
    <w:rsid w:val="00197889"/>
    <w:rsid w:val="001A02D3"/>
    <w:rsid w:val="001A2A2A"/>
    <w:rsid w:val="001A2DE9"/>
    <w:rsid w:val="001A36C2"/>
    <w:rsid w:val="001A3714"/>
    <w:rsid w:val="001A6397"/>
    <w:rsid w:val="001A63FE"/>
    <w:rsid w:val="001B1306"/>
    <w:rsid w:val="001B4E49"/>
    <w:rsid w:val="001C425C"/>
    <w:rsid w:val="001C6AC0"/>
    <w:rsid w:val="001C6CF3"/>
    <w:rsid w:val="001C7C4D"/>
    <w:rsid w:val="001C7E42"/>
    <w:rsid w:val="001D0AC7"/>
    <w:rsid w:val="001D0C85"/>
    <w:rsid w:val="001D1307"/>
    <w:rsid w:val="001D29C9"/>
    <w:rsid w:val="001D2C67"/>
    <w:rsid w:val="001D3995"/>
    <w:rsid w:val="001D451A"/>
    <w:rsid w:val="001D531F"/>
    <w:rsid w:val="001D5791"/>
    <w:rsid w:val="001D6714"/>
    <w:rsid w:val="001E0480"/>
    <w:rsid w:val="001E1440"/>
    <w:rsid w:val="001E1E31"/>
    <w:rsid w:val="001E2849"/>
    <w:rsid w:val="001E33C1"/>
    <w:rsid w:val="001E4A94"/>
    <w:rsid w:val="001E524C"/>
    <w:rsid w:val="001E5621"/>
    <w:rsid w:val="001E7660"/>
    <w:rsid w:val="001F2201"/>
    <w:rsid w:val="001F252A"/>
    <w:rsid w:val="001F2B3A"/>
    <w:rsid w:val="001F300C"/>
    <w:rsid w:val="001F402B"/>
    <w:rsid w:val="001F7096"/>
    <w:rsid w:val="00200B8A"/>
    <w:rsid w:val="0020221D"/>
    <w:rsid w:val="00204E00"/>
    <w:rsid w:val="00211CB1"/>
    <w:rsid w:val="0021344C"/>
    <w:rsid w:val="002205F8"/>
    <w:rsid w:val="00220A3B"/>
    <w:rsid w:val="00220B9B"/>
    <w:rsid w:val="00222B2D"/>
    <w:rsid w:val="00224708"/>
    <w:rsid w:val="00224C31"/>
    <w:rsid w:val="00226832"/>
    <w:rsid w:val="002273F7"/>
    <w:rsid w:val="00234B11"/>
    <w:rsid w:val="002354EF"/>
    <w:rsid w:val="00241D2E"/>
    <w:rsid w:val="002426A8"/>
    <w:rsid w:val="00244DE1"/>
    <w:rsid w:val="0025238D"/>
    <w:rsid w:val="00252D73"/>
    <w:rsid w:val="0025778C"/>
    <w:rsid w:val="00260448"/>
    <w:rsid w:val="0026128B"/>
    <w:rsid w:val="00267782"/>
    <w:rsid w:val="00272009"/>
    <w:rsid w:val="002733D1"/>
    <w:rsid w:val="00274C0C"/>
    <w:rsid w:val="002759B3"/>
    <w:rsid w:val="002762A4"/>
    <w:rsid w:val="002769B2"/>
    <w:rsid w:val="00276D9D"/>
    <w:rsid w:val="0028013F"/>
    <w:rsid w:val="00281998"/>
    <w:rsid w:val="002855D3"/>
    <w:rsid w:val="00295B44"/>
    <w:rsid w:val="002965F1"/>
    <w:rsid w:val="00296696"/>
    <w:rsid w:val="002A4485"/>
    <w:rsid w:val="002A792B"/>
    <w:rsid w:val="002B077E"/>
    <w:rsid w:val="002B2D48"/>
    <w:rsid w:val="002B51C3"/>
    <w:rsid w:val="002B7B7C"/>
    <w:rsid w:val="002C08FB"/>
    <w:rsid w:val="002C15F8"/>
    <w:rsid w:val="002C19C3"/>
    <w:rsid w:val="002C3284"/>
    <w:rsid w:val="002C34EA"/>
    <w:rsid w:val="002C47A2"/>
    <w:rsid w:val="002C5072"/>
    <w:rsid w:val="002D0018"/>
    <w:rsid w:val="002D5AC5"/>
    <w:rsid w:val="002D7146"/>
    <w:rsid w:val="002D77A2"/>
    <w:rsid w:val="002E1894"/>
    <w:rsid w:val="002E208D"/>
    <w:rsid w:val="002E4692"/>
    <w:rsid w:val="002E7B63"/>
    <w:rsid w:val="002F391D"/>
    <w:rsid w:val="00300256"/>
    <w:rsid w:val="00303BE1"/>
    <w:rsid w:val="00304710"/>
    <w:rsid w:val="00305477"/>
    <w:rsid w:val="0030588E"/>
    <w:rsid w:val="00305AFC"/>
    <w:rsid w:val="003118C2"/>
    <w:rsid w:val="00315255"/>
    <w:rsid w:val="003162F1"/>
    <w:rsid w:val="00317862"/>
    <w:rsid w:val="00317D90"/>
    <w:rsid w:val="00320DB4"/>
    <w:rsid w:val="003228F1"/>
    <w:rsid w:val="00322C17"/>
    <w:rsid w:val="00323378"/>
    <w:rsid w:val="003233C6"/>
    <w:rsid w:val="00325B11"/>
    <w:rsid w:val="00325F08"/>
    <w:rsid w:val="00326CFE"/>
    <w:rsid w:val="003325E2"/>
    <w:rsid w:val="00333131"/>
    <w:rsid w:val="003354E4"/>
    <w:rsid w:val="00335710"/>
    <w:rsid w:val="0033634B"/>
    <w:rsid w:val="003379F9"/>
    <w:rsid w:val="0034023D"/>
    <w:rsid w:val="00340AEB"/>
    <w:rsid w:val="00342AC1"/>
    <w:rsid w:val="00342CC2"/>
    <w:rsid w:val="00344B84"/>
    <w:rsid w:val="00344FCA"/>
    <w:rsid w:val="003455FE"/>
    <w:rsid w:val="00345A1E"/>
    <w:rsid w:val="0035140F"/>
    <w:rsid w:val="00360740"/>
    <w:rsid w:val="00366CB0"/>
    <w:rsid w:val="003715E3"/>
    <w:rsid w:val="00373D9A"/>
    <w:rsid w:val="0037447E"/>
    <w:rsid w:val="003753C8"/>
    <w:rsid w:val="00375759"/>
    <w:rsid w:val="0037666E"/>
    <w:rsid w:val="00382D33"/>
    <w:rsid w:val="00384A9A"/>
    <w:rsid w:val="00385729"/>
    <w:rsid w:val="00390FC4"/>
    <w:rsid w:val="00392212"/>
    <w:rsid w:val="00392246"/>
    <w:rsid w:val="003966B2"/>
    <w:rsid w:val="00396F16"/>
    <w:rsid w:val="003A3739"/>
    <w:rsid w:val="003A5138"/>
    <w:rsid w:val="003B1728"/>
    <w:rsid w:val="003B4434"/>
    <w:rsid w:val="003B70A8"/>
    <w:rsid w:val="003C0001"/>
    <w:rsid w:val="003C01AD"/>
    <w:rsid w:val="003C15C3"/>
    <w:rsid w:val="003C1B42"/>
    <w:rsid w:val="003C336D"/>
    <w:rsid w:val="003C4C40"/>
    <w:rsid w:val="003C649C"/>
    <w:rsid w:val="003D05CA"/>
    <w:rsid w:val="003D1AC2"/>
    <w:rsid w:val="003D43EC"/>
    <w:rsid w:val="003D5C32"/>
    <w:rsid w:val="003D6DBD"/>
    <w:rsid w:val="003E00B5"/>
    <w:rsid w:val="003E16CF"/>
    <w:rsid w:val="003E1A95"/>
    <w:rsid w:val="003E287A"/>
    <w:rsid w:val="003E3268"/>
    <w:rsid w:val="003E5D34"/>
    <w:rsid w:val="003E7C00"/>
    <w:rsid w:val="003F0E9D"/>
    <w:rsid w:val="003F2F06"/>
    <w:rsid w:val="003F6C64"/>
    <w:rsid w:val="004008DC"/>
    <w:rsid w:val="00401459"/>
    <w:rsid w:val="004042FB"/>
    <w:rsid w:val="0040457B"/>
    <w:rsid w:val="004049E9"/>
    <w:rsid w:val="00405C0A"/>
    <w:rsid w:val="00407102"/>
    <w:rsid w:val="004100EC"/>
    <w:rsid w:val="00412887"/>
    <w:rsid w:val="00412B97"/>
    <w:rsid w:val="00412E4E"/>
    <w:rsid w:val="00414418"/>
    <w:rsid w:val="00414F2C"/>
    <w:rsid w:val="0041536F"/>
    <w:rsid w:val="00417E03"/>
    <w:rsid w:val="00421FE5"/>
    <w:rsid w:val="00422340"/>
    <w:rsid w:val="00422599"/>
    <w:rsid w:val="00422C20"/>
    <w:rsid w:val="004234A9"/>
    <w:rsid w:val="004241DF"/>
    <w:rsid w:val="0043015B"/>
    <w:rsid w:val="004301BD"/>
    <w:rsid w:val="00435327"/>
    <w:rsid w:val="004417F1"/>
    <w:rsid w:val="00442406"/>
    <w:rsid w:val="00443419"/>
    <w:rsid w:val="004440B1"/>
    <w:rsid w:val="0044793A"/>
    <w:rsid w:val="00447B43"/>
    <w:rsid w:val="004508BD"/>
    <w:rsid w:val="00450B34"/>
    <w:rsid w:val="0045339B"/>
    <w:rsid w:val="00454507"/>
    <w:rsid w:val="00454BDE"/>
    <w:rsid w:val="00455249"/>
    <w:rsid w:val="0045641C"/>
    <w:rsid w:val="004606A7"/>
    <w:rsid w:val="00465F61"/>
    <w:rsid w:val="00466F5E"/>
    <w:rsid w:val="00467683"/>
    <w:rsid w:val="00470006"/>
    <w:rsid w:val="00470A29"/>
    <w:rsid w:val="00472B6D"/>
    <w:rsid w:val="00474C74"/>
    <w:rsid w:val="00476F56"/>
    <w:rsid w:val="004779A6"/>
    <w:rsid w:val="00477E95"/>
    <w:rsid w:val="0048085B"/>
    <w:rsid w:val="00481C63"/>
    <w:rsid w:val="00485086"/>
    <w:rsid w:val="004934B8"/>
    <w:rsid w:val="004936DA"/>
    <w:rsid w:val="00494156"/>
    <w:rsid w:val="00497B05"/>
    <w:rsid w:val="004A016B"/>
    <w:rsid w:val="004A4D34"/>
    <w:rsid w:val="004A5191"/>
    <w:rsid w:val="004A5E5D"/>
    <w:rsid w:val="004A5F72"/>
    <w:rsid w:val="004A6404"/>
    <w:rsid w:val="004A7601"/>
    <w:rsid w:val="004B08B9"/>
    <w:rsid w:val="004B3958"/>
    <w:rsid w:val="004B39D7"/>
    <w:rsid w:val="004B46D6"/>
    <w:rsid w:val="004B5E75"/>
    <w:rsid w:val="004B5EE5"/>
    <w:rsid w:val="004B747B"/>
    <w:rsid w:val="004C0D40"/>
    <w:rsid w:val="004C1028"/>
    <w:rsid w:val="004C1336"/>
    <w:rsid w:val="004C1498"/>
    <w:rsid w:val="004C3A63"/>
    <w:rsid w:val="004C411E"/>
    <w:rsid w:val="004C6387"/>
    <w:rsid w:val="004C73B1"/>
    <w:rsid w:val="004D13FF"/>
    <w:rsid w:val="004D431A"/>
    <w:rsid w:val="004D58AB"/>
    <w:rsid w:val="004D5AF4"/>
    <w:rsid w:val="004D6C6C"/>
    <w:rsid w:val="004D7537"/>
    <w:rsid w:val="004E2948"/>
    <w:rsid w:val="004E3F5E"/>
    <w:rsid w:val="004E5AEC"/>
    <w:rsid w:val="004F1ADE"/>
    <w:rsid w:val="004F1B71"/>
    <w:rsid w:val="004F5C05"/>
    <w:rsid w:val="004F60FA"/>
    <w:rsid w:val="00500AE6"/>
    <w:rsid w:val="00501012"/>
    <w:rsid w:val="00503AC8"/>
    <w:rsid w:val="00503F3F"/>
    <w:rsid w:val="005054C3"/>
    <w:rsid w:val="00506910"/>
    <w:rsid w:val="00506979"/>
    <w:rsid w:val="005075AF"/>
    <w:rsid w:val="00511416"/>
    <w:rsid w:val="0051204F"/>
    <w:rsid w:val="00513475"/>
    <w:rsid w:val="00516C72"/>
    <w:rsid w:val="00517627"/>
    <w:rsid w:val="00517778"/>
    <w:rsid w:val="005177CC"/>
    <w:rsid w:val="00520553"/>
    <w:rsid w:val="00521B40"/>
    <w:rsid w:val="005244A5"/>
    <w:rsid w:val="00531A8C"/>
    <w:rsid w:val="005339CC"/>
    <w:rsid w:val="005345E9"/>
    <w:rsid w:val="005362C1"/>
    <w:rsid w:val="00536A38"/>
    <w:rsid w:val="0053749F"/>
    <w:rsid w:val="00541374"/>
    <w:rsid w:val="00541B89"/>
    <w:rsid w:val="00541E46"/>
    <w:rsid w:val="00543626"/>
    <w:rsid w:val="00545F23"/>
    <w:rsid w:val="005509FA"/>
    <w:rsid w:val="00550ACD"/>
    <w:rsid w:val="00553A4C"/>
    <w:rsid w:val="00554335"/>
    <w:rsid w:val="005565CE"/>
    <w:rsid w:val="005611A8"/>
    <w:rsid w:val="0057047F"/>
    <w:rsid w:val="005708AE"/>
    <w:rsid w:val="00573351"/>
    <w:rsid w:val="005735EA"/>
    <w:rsid w:val="0057503D"/>
    <w:rsid w:val="005861D2"/>
    <w:rsid w:val="00587448"/>
    <w:rsid w:val="00590139"/>
    <w:rsid w:val="0059027A"/>
    <w:rsid w:val="00590A2F"/>
    <w:rsid w:val="00591AB5"/>
    <w:rsid w:val="00592EEB"/>
    <w:rsid w:val="0059381E"/>
    <w:rsid w:val="00593FD9"/>
    <w:rsid w:val="005950C4"/>
    <w:rsid w:val="00596961"/>
    <w:rsid w:val="00597995"/>
    <w:rsid w:val="005A0FA9"/>
    <w:rsid w:val="005A373C"/>
    <w:rsid w:val="005A5050"/>
    <w:rsid w:val="005A518C"/>
    <w:rsid w:val="005B02A6"/>
    <w:rsid w:val="005B175D"/>
    <w:rsid w:val="005B1B21"/>
    <w:rsid w:val="005B289B"/>
    <w:rsid w:val="005B2FA7"/>
    <w:rsid w:val="005B413E"/>
    <w:rsid w:val="005C0115"/>
    <w:rsid w:val="005C0673"/>
    <w:rsid w:val="005C1077"/>
    <w:rsid w:val="005C5081"/>
    <w:rsid w:val="005C5932"/>
    <w:rsid w:val="005C5CFF"/>
    <w:rsid w:val="005C6817"/>
    <w:rsid w:val="005C7DBC"/>
    <w:rsid w:val="005D0CF1"/>
    <w:rsid w:val="005D2DA7"/>
    <w:rsid w:val="005D5ADD"/>
    <w:rsid w:val="005D6036"/>
    <w:rsid w:val="005D660B"/>
    <w:rsid w:val="005E4145"/>
    <w:rsid w:val="005E441C"/>
    <w:rsid w:val="005E6BDA"/>
    <w:rsid w:val="005F2A6E"/>
    <w:rsid w:val="005F2F1F"/>
    <w:rsid w:val="005F35BB"/>
    <w:rsid w:val="005F37AD"/>
    <w:rsid w:val="005F396C"/>
    <w:rsid w:val="005F4545"/>
    <w:rsid w:val="005F57B7"/>
    <w:rsid w:val="005F57E2"/>
    <w:rsid w:val="005F633A"/>
    <w:rsid w:val="005F6A42"/>
    <w:rsid w:val="0060075E"/>
    <w:rsid w:val="00601F2B"/>
    <w:rsid w:val="00602920"/>
    <w:rsid w:val="00603775"/>
    <w:rsid w:val="00612A69"/>
    <w:rsid w:val="00612B91"/>
    <w:rsid w:val="006131E4"/>
    <w:rsid w:val="00615267"/>
    <w:rsid w:val="00616043"/>
    <w:rsid w:val="00617A47"/>
    <w:rsid w:val="00624A4E"/>
    <w:rsid w:val="00625575"/>
    <w:rsid w:val="006319C5"/>
    <w:rsid w:val="00634904"/>
    <w:rsid w:val="0063503D"/>
    <w:rsid w:val="00640B2C"/>
    <w:rsid w:val="00640FAB"/>
    <w:rsid w:val="00642098"/>
    <w:rsid w:val="00644205"/>
    <w:rsid w:val="00646ADE"/>
    <w:rsid w:val="00646B1A"/>
    <w:rsid w:val="00655404"/>
    <w:rsid w:val="00655777"/>
    <w:rsid w:val="006557AF"/>
    <w:rsid w:val="00657DDE"/>
    <w:rsid w:val="00657FBF"/>
    <w:rsid w:val="00660447"/>
    <w:rsid w:val="006661B2"/>
    <w:rsid w:val="0066785C"/>
    <w:rsid w:val="00667CAD"/>
    <w:rsid w:val="00672D79"/>
    <w:rsid w:val="00673DBA"/>
    <w:rsid w:val="00676A53"/>
    <w:rsid w:val="00681D5E"/>
    <w:rsid w:val="00683475"/>
    <w:rsid w:val="006865DA"/>
    <w:rsid w:val="006876E4"/>
    <w:rsid w:val="00692243"/>
    <w:rsid w:val="00693770"/>
    <w:rsid w:val="006940F4"/>
    <w:rsid w:val="00694F41"/>
    <w:rsid w:val="00695A86"/>
    <w:rsid w:val="0069658F"/>
    <w:rsid w:val="006A05EC"/>
    <w:rsid w:val="006A2786"/>
    <w:rsid w:val="006A2C38"/>
    <w:rsid w:val="006A5E4D"/>
    <w:rsid w:val="006B2441"/>
    <w:rsid w:val="006C0251"/>
    <w:rsid w:val="006C0257"/>
    <w:rsid w:val="006C0E29"/>
    <w:rsid w:val="006C23A1"/>
    <w:rsid w:val="006C26E2"/>
    <w:rsid w:val="006C2995"/>
    <w:rsid w:val="006C3DED"/>
    <w:rsid w:val="006C5C21"/>
    <w:rsid w:val="006D0053"/>
    <w:rsid w:val="006D07A5"/>
    <w:rsid w:val="006D101F"/>
    <w:rsid w:val="006D24B5"/>
    <w:rsid w:val="006D30FE"/>
    <w:rsid w:val="006D3757"/>
    <w:rsid w:val="006D3CC2"/>
    <w:rsid w:val="006F0C99"/>
    <w:rsid w:val="006F0FD2"/>
    <w:rsid w:val="006F1B58"/>
    <w:rsid w:val="006F2572"/>
    <w:rsid w:val="006F28FE"/>
    <w:rsid w:val="006F2981"/>
    <w:rsid w:val="006F2988"/>
    <w:rsid w:val="006F7348"/>
    <w:rsid w:val="006F796D"/>
    <w:rsid w:val="0070155F"/>
    <w:rsid w:val="00702C60"/>
    <w:rsid w:val="00704DAF"/>
    <w:rsid w:val="00706E7F"/>
    <w:rsid w:val="007110A8"/>
    <w:rsid w:val="00714BF5"/>
    <w:rsid w:val="00721154"/>
    <w:rsid w:val="00722222"/>
    <w:rsid w:val="007254CE"/>
    <w:rsid w:val="00727B7C"/>
    <w:rsid w:val="0073217B"/>
    <w:rsid w:val="00732A6F"/>
    <w:rsid w:val="007372A4"/>
    <w:rsid w:val="00737604"/>
    <w:rsid w:val="007379B5"/>
    <w:rsid w:val="0074139E"/>
    <w:rsid w:val="00741B04"/>
    <w:rsid w:val="00745609"/>
    <w:rsid w:val="0074595C"/>
    <w:rsid w:val="00746D25"/>
    <w:rsid w:val="00746F52"/>
    <w:rsid w:val="007506A5"/>
    <w:rsid w:val="007506E2"/>
    <w:rsid w:val="00750894"/>
    <w:rsid w:val="007511D8"/>
    <w:rsid w:val="00751B80"/>
    <w:rsid w:val="00752D87"/>
    <w:rsid w:val="00756214"/>
    <w:rsid w:val="0076093C"/>
    <w:rsid w:val="0076115C"/>
    <w:rsid w:val="007626D6"/>
    <w:rsid w:val="00762B6B"/>
    <w:rsid w:val="00764636"/>
    <w:rsid w:val="007664F3"/>
    <w:rsid w:val="00766BE8"/>
    <w:rsid w:val="00770B7B"/>
    <w:rsid w:val="007714F8"/>
    <w:rsid w:val="00772389"/>
    <w:rsid w:val="00773905"/>
    <w:rsid w:val="00774C68"/>
    <w:rsid w:val="0077560D"/>
    <w:rsid w:val="00775BD0"/>
    <w:rsid w:val="007828D8"/>
    <w:rsid w:val="00782A6F"/>
    <w:rsid w:val="00783B32"/>
    <w:rsid w:val="007852A7"/>
    <w:rsid w:val="00787ABD"/>
    <w:rsid w:val="0079197C"/>
    <w:rsid w:val="00793324"/>
    <w:rsid w:val="007952F8"/>
    <w:rsid w:val="007A35B9"/>
    <w:rsid w:val="007A7A8C"/>
    <w:rsid w:val="007B05D7"/>
    <w:rsid w:val="007B29B3"/>
    <w:rsid w:val="007B47E6"/>
    <w:rsid w:val="007B66B5"/>
    <w:rsid w:val="007B77D6"/>
    <w:rsid w:val="007C0076"/>
    <w:rsid w:val="007C0B6E"/>
    <w:rsid w:val="007C1879"/>
    <w:rsid w:val="007C1908"/>
    <w:rsid w:val="007C3957"/>
    <w:rsid w:val="007C53CF"/>
    <w:rsid w:val="007C5D47"/>
    <w:rsid w:val="007D2E91"/>
    <w:rsid w:val="007D32C1"/>
    <w:rsid w:val="007D37EE"/>
    <w:rsid w:val="007D4475"/>
    <w:rsid w:val="007D4836"/>
    <w:rsid w:val="007D4BF4"/>
    <w:rsid w:val="007E2C84"/>
    <w:rsid w:val="007E3545"/>
    <w:rsid w:val="007E3A44"/>
    <w:rsid w:val="007E6204"/>
    <w:rsid w:val="007E7769"/>
    <w:rsid w:val="007F0095"/>
    <w:rsid w:val="007F4A55"/>
    <w:rsid w:val="007F568D"/>
    <w:rsid w:val="007F5974"/>
    <w:rsid w:val="008020DD"/>
    <w:rsid w:val="00802E50"/>
    <w:rsid w:val="00803CDF"/>
    <w:rsid w:val="0080586A"/>
    <w:rsid w:val="00810F3B"/>
    <w:rsid w:val="00814D50"/>
    <w:rsid w:val="00822C3E"/>
    <w:rsid w:val="0082493F"/>
    <w:rsid w:val="008249BA"/>
    <w:rsid w:val="00824EE7"/>
    <w:rsid w:val="00825A2C"/>
    <w:rsid w:val="0082713A"/>
    <w:rsid w:val="00830744"/>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5F89"/>
    <w:rsid w:val="00866FD7"/>
    <w:rsid w:val="008672C2"/>
    <w:rsid w:val="00875E63"/>
    <w:rsid w:val="008763F4"/>
    <w:rsid w:val="00876E54"/>
    <w:rsid w:val="008814BE"/>
    <w:rsid w:val="00883EE8"/>
    <w:rsid w:val="00884A23"/>
    <w:rsid w:val="00887D18"/>
    <w:rsid w:val="00890129"/>
    <w:rsid w:val="008903F5"/>
    <w:rsid w:val="00891388"/>
    <w:rsid w:val="008941CA"/>
    <w:rsid w:val="0089549C"/>
    <w:rsid w:val="008979D5"/>
    <w:rsid w:val="008A1AA3"/>
    <w:rsid w:val="008A4C3B"/>
    <w:rsid w:val="008A7BD1"/>
    <w:rsid w:val="008B0806"/>
    <w:rsid w:val="008B1BDC"/>
    <w:rsid w:val="008B2AD7"/>
    <w:rsid w:val="008B4F39"/>
    <w:rsid w:val="008B600B"/>
    <w:rsid w:val="008B7781"/>
    <w:rsid w:val="008C0B48"/>
    <w:rsid w:val="008C443B"/>
    <w:rsid w:val="008C6CFA"/>
    <w:rsid w:val="008D2B9B"/>
    <w:rsid w:val="008D5167"/>
    <w:rsid w:val="008D6B4E"/>
    <w:rsid w:val="008D6B7E"/>
    <w:rsid w:val="008D7845"/>
    <w:rsid w:val="008E1CE6"/>
    <w:rsid w:val="008E5E0D"/>
    <w:rsid w:val="008E761D"/>
    <w:rsid w:val="008E7CFC"/>
    <w:rsid w:val="008F07EE"/>
    <w:rsid w:val="008F13F5"/>
    <w:rsid w:val="008F7CED"/>
    <w:rsid w:val="009003C9"/>
    <w:rsid w:val="009009AC"/>
    <w:rsid w:val="0090197F"/>
    <w:rsid w:val="00901BF9"/>
    <w:rsid w:val="00902CEC"/>
    <w:rsid w:val="00903A87"/>
    <w:rsid w:val="00905843"/>
    <w:rsid w:val="00910695"/>
    <w:rsid w:val="00911938"/>
    <w:rsid w:val="00912DFA"/>
    <w:rsid w:val="00914149"/>
    <w:rsid w:val="009155C5"/>
    <w:rsid w:val="00915C4A"/>
    <w:rsid w:val="0091668B"/>
    <w:rsid w:val="00922599"/>
    <w:rsid w:val="00923036"/>
    <w:rsid w:val="00923B23"/>
    <w:rsid w:val="00923B4C"/>
    <w:rsid w:val="00931717"/>
    <w:rsid w:val="009325BD"/>
    <w:rsid w:val="00933688"/>
    <w:rsid w:val="00933C27"/>
    <w:rsid w:val="00934890"/>
    <w:rsid w:val="00934B36"/>
    <w:rsid w:val="00937ED0"/>
    <w:rsid w:val="009427B8"/>
    <w:rsid w:val="00943734"/>
    <w:rsid w:val="00944053"/>
    <w:rsid w:val="0094466B"/>
    <w:rsid w:val="009455B8"/>
    <w:rsid w:val="009457F0"/>
    <w:rsid w:val="00952797"/>
    <w:rsid w:val="0095400B"/>
    <w:rsid w:val="0095521A"/>
    <w:rsid w:val="009562D3"/>
    <w:rsid w:val="00957B29"/>
    <w:rsid w:val="00960298"/>
    <w:rsid w:val="00963409"/>
    <w:rsid w:val="009741F8"/>
    <w:rsid w:val="0097646D"/>
    <w:rsid w:val="009777D3"/>
    <w:rsid w:val="009801EC"/>
    <w:rsid w:val="00984B6B"/>
    <w:rsid w:val="009859E6"/>
    <w:rsid w:val="00986F8D"/>
    <w:rsid w:val="00994232"/>
    <w:rsid w:val="009973BC"/>
    <w:rsid w:val="009A0A5D"/>
    <w:rsid w:val="009A1DE0"/>
    <w:rsid w:val="009A3D3D"/>
    <w:rsid w:val="009A3DB3"/>
    <w:rsid w:val="009B348E"/>
    <w:rsid w:val="009B60AA"/>
    <w:rsid w:val="009B627D"/>
    <w:rsid w:val="009B69B4"/>
    <w:rsid w:val="009B6B34"/>
    <w:rsid w:val="009B6DE9"/>
    <w:rsid w:val="009C05B3"/>
    <w:rsid w:val="009C2157"/>
    <w:rsid w:val="009C2A98"/>
    <w:rsid w:val="009C31BE"/>
    <w:rsid w:val="009C3A83"/>
    <w:rsid w:val="009C5595"/>
    <w:rsid w:val="009C58FD"/>
    <w:rsid w:val="009C6933"/>
    <w:rsid w:val="009C74DD"/>
    <w:rsid w:val="009D48C1"/>
    <w:rsid w:val="009D776A"/>
    <w:rsid w:val="009E06ED"/>
    <w:rsid w:val="009E0A06"/>
    <w:rsid w:val="009E0DEF"/>
    <w:rsid w:val="009E2A96"/>
    <w:rsid w:val="009E41B9"/>
    <w:rsid w:val="009F015C"/>
    <w:rsid w:val="009F21BD"/>
    <w:rsid w:val="009F28A1"/>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338C5"/>
    <w:rsid w:val="00A37A3B"/>
    <w:rsid w:val="00A41D39"/>
    <w:rsid w:val="00A45782"/>
    <w:rsid w:val="00A46371"/>
    <w:rsid w:val="00A46975"/>
    <w:rsid w:val="00A509AB"/>
    <w:rsid w:val="00A528BD"/>
    <w:rsid w:val="00A52DCB"/>
    <w:rsid w:val="00A53317"/>
    <w:rsid w:val="00A5364E"/>
    <w:rsid w:val="00A54993"/>
    <w:rsid w:val="00A57CD0"/>
    <w:rsid w:val="00A60589"/>
    <w:rsid w:val="00A617A6"/>
    <w:rsid w:val="00A6357B"/>
    <w:rsid w:val="00A67399"/>
    <w:rsid w:val="00A70A53"/>
    <w:rsid w:val="00A70EB5"/>
    <w:rsid w:val="00A719CF"/>
    <w:rsid w:val="00A72893"/>
    <w:rsid w:val="00A742CB"/>
    <w:rsid w:val="00A7682D"/>
    <w:rsid w:val="00A82078"/>
    <w:rsid w:val="00A82F36"/>
    <w:rsid w:val="00A838C8"/>
    <w:rsid w:val="00A83EC5"/>
    <w:rsid w:val="00A84634"/>
    <w:rsid w:val="00A87C80"/>
    <w:rsid w:val="00A90014"/>
    <w:rsid w:val="00A91C42"/>
    <w:rsid w:val="00A9395E"/>
    <w:rsid w:val="00A94EF4"/>
    <w:rsid w:val="00A9516B"/>
    <w:rsid w:val="00A959E8"/>
    <w:rsid w:val="00A95A0B"/>
    <w:rsid w:val="00A962E9"/>
    <w:rsid w:val="00A965B7"/>
    <w:rsid w:val="00A971A4"/>
    <w:rsid w:val="00A9780A"/>
    <w:rsid w:val="00A97E36"/>
    <w:rsid w:val="00AA00AF"/>
    <w:rsid w:val="00AA075D"/>
    <w:rsid w:val="00AA09B2"/>
    <w:rsid w:val="00AA1187"/>
    <w:rsid w:val="00AA1F3A"/>
    <w:rsid w:val="00AA1FB7"/>
    <w:rsid w:val="00AA2FC9"/>
    <w:rsid w:val="00AB1C66"/>
    <w:rsid w:val="00AB23A5"/>
    <w:rsid w:val="00AB283D"/>
    <w:rsid w:val="00AB2EE0"/>
    <w:rsid w:val="00AB30BF"/>
    <w:rsid w:val="00AB3725"/>
    <w:rsid w:val="00AB46E1"/>
    <w:rsid w:val="00AB5735"/>
    <w:rsid w:val="00AB71B8"/>
    <w:rsid w:val="00AC0663"/>
    <w:rsid w:val="00AC07FA"/>
    <w:rsid w:val="00AC48D3"/>
    <w:rsid w:val="00AC7084"/>
    <w:rsid w:val="00AD1027"/>
    <w:rsid w:val="00AD26AB"/>
    <w:rsid w:val="00AD312E"/>
    <w:rsid w:val="00AD65C6"/>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5C13"/>
    <w:rsid w:val="00B26E42"/>
    <w:rsid w:val="00B31858"/>
    <w:rsid w:val="00B32AE7"/>
    <w:rsid w:val="00B34454"/>
    <w:rsid w:val="00B34D5C"/>
    <w:rsid w:val="00B34EDA"/>
    <w:rsid w:val="00B37297"/>
    <w:rsid w:val="00B37665"/>
    <w:rsid w:val="00B425EB"/>
    <w:rsid w:val="00B50EFA"/>
    <w:rsid w:val="00B51625"/>
    <w:rsid w:val="00B51748"/>
    <w:rsid w:val="00B52F67"/>
    <w:rsid w:val="00B55BA0"/>
    <w:rsid w:val="00B57198"/>
    <w:rsid w:val="00B66AC3"/>
    <w:rsid w:val="00B71363"/>
    <w:rsid w:val="00B76026"/>
    <w:rsid w:val="00B76725"/>
    <w:rsid w:val="00B80BDD"/>
    <w:rsid w:val="00B81E7B"/>
    <w:rsid w:val="00B820AC"/>
    <w:rsid w:val="00B82EEC"/>
    <w:rsid w:val="00B830F8"/>
    <w:rsid w:val="00B848BE"/>
    <w:rsid w:val="00B85023"/>
    <w:rsid w:val="00B90042"/>
    <w:rsid w:val="00B910D6"/>
    <w:rsid w:val="00B9171C"/>
    <w:rsid w:val="00B94275"/>
    <w:rsid w:val="00B94937"/>
    <w:rsid w:val="00B955AE"/>
    <w:rsid w:val="00B95F8F"/>
    <w:rsid w:val="00BA0832"/>
    <w:rsid w:val="00BA0FFB"/>
    <w:rsid w:val="00BA2456"/>
    <w:rsid w:val="00BA354D"/>
    <w:rsid w:val="00BA469B"/>
    <w:rsid w:val="00BA4865"/>
    <w:rsid w:val="00BA4CE0"/>
    <w:rsid w:val="00BB0055"/>
    <w:rsid w:val="00BB4598"/>
    <w:rsid w:val="00BB4A5B"/>
    <w:rsid w:val="00BB7A2F"/>
    <w:rsid w:val="00BC03A1"/>
    <w:rsid w:val="00BC0DE2"/>
    <w:rsid w:val="00BC0E28"/>
    <w:rsid w:val="00BC15C7"/>
    <w:rsid w:val="00BC2AE7"/>
    <w:rsid w:val="00BC2BAB"/>
    <w:rsid w:val="00BC2EC4"/>
    <w:rsid w:val="00BC50BA"/>
    <w:rsid w:val="00BC6CFF"/>
    <w:rsid w:val="00BD056B"/>
    <w:rsid w:val="00BD0C21"/>
    <w:rsid w:val="00BD1B17"/>
    <w:rsid w:val="00BD5299"/>
    <w:rsid w:val="00BD582D"/>
    <w:rsid w:val="00BD6285"/>
    <w:rsid w:val="00BE0AAB"/>
    <w:rsid w:val="00BE1983"/>
    <w:rsid w:val="00BE3855"/>
    <w:rsid w:val="00BE3B0F"/>
    <w:rsid w:val="00BE4FEE"/>
    <w:rsid w:val="00BE62B1"/>
    <w:rsid w:val="00BE75F4"/>
    <w:rsid w:val="00BF044F"/>
    <w:rsid w:val="00BF0904"/>
    <w:rsid w:val="00BF2534"/>
    <w:rsid w:val="00BF3DF3"/>
    <w:rsid w:val="00BF4914"/>
    <w:rsid w:val="00BF4AE1"/>
    <w:rsid w:val="00BF536E"/>
    <w:rsid w:val="00BF79DC"/>
    <w:rsid w:val="00C01C94"/>
    <w:rsid w:val="00C01DD7"/>
    <w:rsid w:val="00C06028"/>
    <w:rsid w:val="00C0770C"/>
    <w:rsid w:val="00C10281"/>
    <w:rsid w:val="00C14098"/>
    <w:rsid w:val="00C157AF"/>
    <w:rsid w:val="00C160BF"/>
    <w:rsid w:val="00C21C53"/>
    <w:rsid w:val="00C22289"/>
    <w:rsid w:val="00C2249D"/>
    <w:rsid w:val="00C252D1"/>
    <w:rsid w:val="00C26C0E"/>
    <w:rsid w:val="00C26DF9"/>
    <w:rsid w:val="00C330D9"/>
    <w:rsid w:val="00C3334D"/>
    <w:rsid w:val="00C359F7"/>
    <w:rsid w:val="00C35DD1"/>
    <w:rsid w:val="00C35DE1"/>
    <w:rsid w:val="00C3795C"/>
    <w:rsid w:val="00C37A67"/>
    <w:rsid w:val="00C37B3E"/>
    <w:rsid w:val="00C4189C"/>
    <w:rsid w:val="00C45DBD"/>
    <w:rsid w:val="00C51B34"/>
    <w:rsid w:val="00C51C00"/>
    <w:rsid w:val="00C524AA"/>
    <w:rsid w:val="00C54689"/>
    <w:rsid w:val="00C57A86"/>
    <w:rsid w:val="00C634EE"/>
    <w:rsid w:val="00C73705"/>
    <w:rsid w:val="00C73B70"/>
    <w:rsid w:val="00C7436A"/>
    <w:rsid w:val="00C77A38"/>
    <w:rsid w:val="00C81B3A"/>
    <w:rsid w:val="00C82D53"/>
    <w:rsid w:val="00C858FA"/>
    <w:rsid w:val="00C870C1"/>
    <w:rsid w:val="00C90333"/>
    <w:rsid w:val="00C909D7"/>
    <w:rsid w:val="00C937B2"/>
    <w:rsid w:val="00C94C41"/>
    <w:rsid w:val="00CA0D15"/>
    <w:rsid w:val="00CA33D0"/>
    <w:rsid w:val="00CA38A3"/>
    <w:rsid w:val="00CA4EE0"/>
    <w:rsid w:val="00CB001D"/>
    <w:rsid w:val="00CB06DE"/>
    <w:rsid w:val="00CB2007"/>
    <w:rsid w:val="00CB251C"/>
    <w:rsid w:val="00CB2C86"/>
    <w:rsid w:val="00CB3409"/>
    <w:rsid w:val="00CB3890"/>
    <w:rsid w:val="00CB44F3"/>
    <w:rsid w:val="00CB4F1D"/>
    <w:rsid w:val="00CB6C08"/>
    <w:rsid w:val="00CC1F26"/>
    <w:rsid w:val="00CC5AE2"/>
    <w:rsid w:val="00CD03CC"/>
    <w:rsid w:val="00CD0DCA"/>
    <w:rsid w:val="00CD2B89"/>
    <w:rsid w:val="00CD4CD7"/>
    <w:rsid w:val="00CE1AA1"/>
    <w:rsid w:val="00CE261B"/>
    <w:rsid w:val="00CE303B"/>
    <w:rsid w:val="00CE327C"/>
    <w:rsid w:val="00CE3F24"/>
    <w:rsid w:val="00CE447B"/>
    <w:rsid w:val="00CE65EC"/>
    <w:rsid w:val="00CF1E75"/>
    <w:rsid w:val="00CF600B"/>
    <w:rsid w:val="00D00DC5"/>
    <w:rsid w:val="00D01CAA"/>
    <w:rsid w:val="00D06F81"/>
    <w:rsid w:val="00D0798A"/>
    <w:rsid w:val="00D110A3"/>
    <w:rsid w:val="00D12F61"/>
    <w:rsid w:val="00D13191"/>
    <w:rsid w:val="00D147D5"/>
    <w:rsid w:val="00D1492C"/>
    <w:rsid w:val="00D1564B"/>
    <w:rsid w:val="00D17B38"/>
    <w:rsid w:val="00D201C6"/>
    <w:rsid w:val="00D20ED6"/>
    <w:rsid w:val="00D22DF6"/>
    <w:rsid w:val="00D23DF2"/>
    <w:rsid w:val="00D2409D"/>
    <w:rsid w:val="00D30F6A"/>
    <w:rsid w:val="00D31E4C"/>
    <w:rsid w:val="00D3606F"/>
    <w:rsid w:val="00D40BA5"/>
    <w:rsid w:val="00D41CB9"/>
    <w:rsid w:val="00D43052"/>
    <w:rsid w:val="00D44EF0"/>
    <w:rsid w:val="00D4513F"/>
    <w:rsid w:val="00D46CA1"/>
    <w:rsid w:val="00D527C5"/>
    <w:rsid w:val="00D53445"/>
    <w:rsid w:val="00D55C2E"/>
    <w:rsid w:val="00D55F17"/>
    <w:rsid w:val="00D57077"/>
    <w:rsid w:val="00D605FA"/>
    <w:rsid w:val="00D638E0"/>
    <w:rsid w:val="00D63F4F"/>
    <w:rsid w:val="00D64BDC"/>
    <w:rsid w:val="00D6558E"/>
    <w:rsid w:val="00D662AE"/>
    <w:rsid w:val="00D67E81"/>
    <w:rsid w:val="00D716BA"/>
    <w:rsid w:val="00D72DC4"/>
    <w:rsid w:val="00D74F69"/>
    <w:rsid w:val="00D754E2"/>
    <w:rsid w:val="00D83046"/>
    <w:rsid w:val="00D835CE"/>
    <w:rsid w:val="00D838E4"/>
    <w:rsid w:val="00D8404D"/>
    <w:rsid w:val="00D87CC4"/>
    <w:rsid w:val="00D9002D"/>
    <w:rsid w:val="00D920DC"/>
    <w:rsid w:val="00D954D4"/>
    <w:rsid w:val="00DA2217"/>
    <w:rsid w:val="00DA4155"/>
    <w:rsid w:val="00DA53ED"/>
    <w:rsid w:val="00DA54A0"/>
    <w:rsid w:val="00DA7177"/>
    <w:rsid w:val="00DB1980"/>
    <w:rsid w:val="00DB2664"/>
    <w:rsid w:val="00DB7182"/>
    <w:rsid w:val="00DC0E87"/>
    <w:rsid w:val="00DC12B9"/>
    <w:rsid w:val="00DC1EA5"/>
    <w:rsid w:val="00DC2952"/>
    <w:rsid w:val="00DC52E1"/>
    <w:rsid w:val="00DC66B1"/>
    <w:rsid w:val="00DC6C1B"/>
    <w:rsid w:val="00DC6DBF"/>
    <w:rsid w:val="00DD0BA9"/>
    <w:rsid w:val="00DD74A0"/>
    <w:rsid w:val="00DD753F"/>
    <w:rsid w:val="00DE0291"/>
    <w:rsid w:val="00DE218A"/>
    <w:rsid w:val="00DE77B7"/>
    <w:rsid w:val="00DE7B8D"/>
    <w:rsid w:val="00DF017C"/>
    <w:rsid w:val="00DF1AB7"/>
    <w:rsid w:val="00DF437A"/>
    <w:rsid w:val="00E00281"/>
    <w:rsid w:val="00E00945"/>
    <w:rsid w:val="00E05843"/>
    <w:rsid w:val="00E060F2"/>
    <w:rsid w:val="00E07C02"/>
    <w:rsid w:val="00E12B06"/>
    <w:rsid w:val="00E131DE"/>
    <w:rsid w:val="00E13607"/>
    <w:rsid w:val="00E13F98"/>
    <w:rsid w:val="00E15BF6"/>
    <w:rsid w:val="00E16592"/>
    <w:rsid w:val="00E24BDC"/>
    <w:rsid w:val="00E24F4E"/>
    <w:rsid w:val="00E25017"/>
    <w:rsid w:val="00E25485"/>
    <w:rsid w:val="00E267E6"/>
    <w:rsid w:val="00E26AD3"/>
    <w:rsid w:val="00E31C0A"/>
    <w:rsid w:val="00E33AFF"/>
    <w:rsid w:val="00E34622"/>
    <w:rsid w:val="00E34EFD"/>
    <w:rsid w:val="00E3610B"/>
    <w:rsid w:val="00E40911"/>
    <w:rsid w:val="00E40C1C"/>
    <w:rsid w:val="00E42AF7"/>
    <w:rsid w:val="00E44558"/>
    <w:rsid w:val="00E45284"/>
    <w:rsid w:val="00E5043D"/>
    <w:rsid w:val="00E51B83"/>
    <w:rsid w:val="00E53D98"/>
    <w:rsid w:val="00E549F4"/>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7FC"/>
    <w:rsid w:val="00E93BBB"/>
    <w:rsid w:val="00E95C08"/>
    <w:rsid w:val="00EA47A7"/>
    <w:rsid w:val="00EB2827"/>
    <w:rsid w:val="00EB5387"/>
    <w:rsid w:val="00EB6A5A"/>
    <w:rsid w:val="00EB7792"/>
    <w:rsid w:val="00EB7BAA"/>
    <w:rsid w:val="00EC6676"/>
    <w:rsid w:val="00EC72DE"/>
    <w:rsid w:val="00ED28E9"/>
    <w:rsid w:val="00ED3E09"/>
    <w:rsid w:val="00ED4364"/>
    <w:rsid w:val="00ED7051"/>
    <w:rsid w:val="00ED73C8"/>
    <w:rsid w:val="00ED782F"/>
    <w:rsid w:val="00EE0847"/>
    <w:rsid w:val="00EE1A49"/>
    <w:rsid w:val="00EE67A2"/>
    <w:rsid w:val="00EF45C7"/>
    <w:rsid w:val="00EF4AF3"/>
    <w:rsid w:val="00EF5189"/>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07F9"/>
    <w:rsid w:val="00F21129"/>
    <w:rsid w:val="00F23BC2"/>
    <w:rsid w:val="00F27ACB"/>
    <w:rsid w:val="00F30704"/>
    <w:rsid w:val="00F3100F"/>
    <w:rsid w:val="00F355E8"/>
    <w:rsid w:val="00F3616F"/>
    <w:rsid w:val="00F41CCE"/>
    <w:rsid w:val="00F42552"/>
    <w:rsid w:val="00F43162"/>
    <w:rsid w:val="00F45C20"/>
    <w:rsid w:val="00F47068"/>
    <w:rsid w:val="00F47CDC"/>
    <w:rsid w:val="00F53BCB"/>
    <w:rsid w:val="00F55B69"/>
    <w:rsid w:val="00F571E2"/>
    <w:rsid w:val="00F57B4A"/>
    <w:rsid w:val="00F60EC4"/>
    <w:rsid w:val="00F6196A"/>
    <w:rsid w:val="00F64C0E"/>
    <w:rsid w:val="00F6618F"/>
    <w:rsid w:val="00F6686F"/>
    <w:rsid w:val="00F66AF7"/>
    <w:rsid w:val="00F70DD5"/>
    <w:rsid w:val="00F73165"/>
    <w:rsid w:val="00F805D4"/>
    <w:rsid w:val="00F80AEB"/>
    <w:rsid w:val="00F812F4"/>
    <w:rsid w:val="00F836AF"/>
    <w:rsid w:val="00F877E7"/>
    <w:rsid w:val="00F87B59"/>
    <w:rsid w:val="00F90BCE"/>
    <w:rsid w:val="00F92D2B"/>
    <w:rsid w:val="00F93F5C"/>
    <w:rsid w:val="00F94CD9"/>
    <w:rsid w:val="00F950F3"/>
    <w:rsid w:val="00FA037F"/>
    <w:rsid w:val="00FA127A"/>
    <w:rsid w:val="00FA27DF"/>
    <w:rsid w:val="00FA49BD"/>
    <w:rsid w:val="00FA49C3"/>
    <w:rsid w:val="00FA5E64"/>
    <w:rsid w:val="00FB341C"/>
    <w:rsid w:val="00FB384B"/>
    <w:rsid w:val="00FB3A5E"/>
    <w:rsid w:val="00FB3A91"/>
    <w:rsid w:val="00FB3E2F"/>
    <w:rsid w:val="00FB6785"/>
    <w:rsid w:val="00FC2881"/>
    <w:rsid w:val="00FC33D2"/>
    <w:rsid w:val="00FC3A3B"/>
    <w:rsid w:val="00FC6039"/>
    <w:rsid w:val="00FD19EF"/>
    <w:rsid w:val="00FD3419"/>
    <w:rsid w:val="00FD7DC1"/>
    <w:rsid w:val="00FE3F08"/>
    <w:rsid w:val="00FE479C"/>
    <w:rsid w:val="00FE5920"/>
    <w:rsid w:val="00FE67EA"/>
    <w:rsid w:val="00FF1FB2"/>
    <w:rsid w:val="00FF2D6E"/>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602927-3340-4CFB-B052-DD1F69B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93806234">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35689175">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theme" Target="theme/theme1.xm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6780-FF1F-4EAD-AE11-9E27CF93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6897</Words>
  <Characters>39318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AHPRA - Report - Performance Report New South Wales - September 2018</vt:lpstr>
    </vt:vector>
  </TitlesOfParts>
  <Company>Johanna Villani Design</Company>
  <LinksUpToDate>false</LinksUpToDate>
  <CharactersWithSpaces>46123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New South Wales - September 2018</dc:title>
  <dc:subject>Statistics</dc:subject>
  <dc:creator>AHPRA</dc:creator>
  <cp:lastModifiedBy>Brett Cremer</cp:lastModifiedBy>
  <cp:revision>2</cp:revision>
  <cp:lastPrinted>2017-10-04T01:46:00Z</cp:lastPrinted>
  <dcterms:created xsi:type="dcterms:W3CDTF">2018-12-02T22:54:00Z</dcterms:created>
  <dcterms:modified xsi:type="dcterms:W3CDTF">2018-12-02T22:54:00Z</dcterms:modified>
</cp:coreProperties>
</file>